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30" w:rsidRPr="00016A30" w:rsidRDefault="00016A30" w:rsidP="00016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Благотворительный фонд «Добрый город Петербург»</w:t>
      </w:r>
    </w:p>
    <w:p w:rsidR="0058015E" w:rsidRPr="00016A30" w:rsidRDefault="0058015E" w:rsidP="00016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6A30">
        <w:rPr>
          <w:rFonts w:ascii="Times New Roman" w:hAnsi="Times New Roman" w:cs="Times New Roman"/>
          <w:b/>
          <w:sz w:val="28"/>
          <w:szCs w:val="24"/>
        </w:rPr>
        <w:t>Положение о конкурсе на участие</w:t>
      </w:r>
    </w:p>
    <w:p w:rsidR="00682A91" w:rsidRDefault="006922FF" w:rsidP="00016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</w:t>
      </w:r>
      <w:r w:rsidR="009B3C6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452ED">
        <w:rPr>
          <w:rFonts w:ascii="Times New Roman" w:hAnsi="Times New Roman" w:cs="Times New Roman"/>
          <w:b/>
          <w:sz w:val="28"/>
          <w:szCs w:val="24"/>
        </w:rPr>
        <w:t>С</w:t>
      </w:r>
      <w:r w:rsidR="00D6782D" w:rsidRPr="00016A30">
        <w:rPr>
          <w:rFonts w:ascii="Times New Roman" w:hAnsi="Times New Roman" w:cs="Times New Roman"/>
          <w:b/>
          <w:sz w:val="28"/>
          <w:szCs w:val="24"/>
        </w:rPr>
        <w:t xml:space="preserve">оциальном </w:t>
      </w:r>
      <w:r w:rsidR="00B77CDC">
        <w:rPr>
          <w:rFonts w:ascii="Times New Roman" w:hAnsi="Times New Roman" w:cs="Times New Roman"/>
          <w:b/>
          <w:sz w:val="28"/>
          <w:szCs w:val="24"/>
        </w:rPr>
        <w:t>А</w:t>
      </w:r>
      <w:r w:rsidR="00B77CDC" w:rsidRPr="00016A30">
        <w:rPr>
          <w:rFonts w:ascii="Times New Roman" w:hAnsi="Times New Roman" w:cs="Times New Roman"/>
          <w:b/>
          <w:sz w:val="28"/>
          <w:szCs w:val="24"/>
        </w:rPr>
        <w:t>кселераторе</w:t>
      </w:r>
    </w:p>
    <w:p w:rsidR="00016A30" w:rsidRPr="00016A30" w:rsidRDefault="00016A30" w:rsidP="00016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22FF" w:rsidRDefault="00046BE0" w:rsidP="0001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БФ «Добрый город Петербург» объявляет конкурс на участие в программе </w:t>
      </w:r>
      <w:r w:rsidR="001452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оциального </w:t>
      </w:r>
      <w:r w:rsidR="00B77C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кселератора.</w:t>
      </w:r>
    </w:p>
    <w:p w:rsidR="00046BE0" w:rsidRDefault="00046BE0" w:rsidP="0001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 – поддержка социальной активности населения, включая</w:t>
      </w:r>
      <w:r w:rsidR="0048002B">
        <w:rPr>
          <w:rFonts w:ascii="Times New Roman" w:hAnsi="Times New Roman" w:cs="Times New Roman"/>
          <w:sz w:val="24"/>
          <w:szCs w:val="24"/>
        </w:rPr>
        <w:t xml:space="preserve"> содействие самозанятости и трудоустройству социально-уязвимых групп (инвалидов, многодетных родителей, и старшего поколения), в том числе содействие развитию предпринимательства среди указанных групп.</w:t>
      </w:r>
    </w:p>
    <w:p w:rsidR="00CF7C49" w:rsidRDefault="00CF7C49" w:rsidP="0001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программы – НКО</w:t>
      </w:r>
      <w:r w:rsidR="00457845">
        <w:rPr>
          <w:rFonts w:ascii="Times New Roman" w:hAnsi="Times New Roman" w:cs="Times New Roman"/>
          <w:sz w:val="24"/>
          <w:szCs w:val="24"/>
        </w:rPr>
        <w:t>, в том числе бюджетные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52C">
        <w:rPr>
          <w:rFonts w:ascii="Times New Roman" w:hAnsi="Times New Roman" w:cs="Times New Roman"/>
          <w:sz w:val="24"/>
          <w:szCs w:val="24"/>
        </w:rPr>
        <w:t>и инициативные группы граждан,</w:t>
      </w:r>
      <w:r w:rsidR="00836679">
        <w:rPr>
          <w:rFonts w:ascii="Times New Roman" w:hAnsi="Times New Roman" w:cs="Times New Roman"/>
          <w:sz w:val="24"/>
          <w:szCs w:val="24"/>
        </w:rPr>
        <w:t xml:space="preserve"> </w:t>
      </w:r>
      <w:r w:rsidR="00CA252C">
        <w:rPr>
          <w:rFonts w:ascii="Times New Roman" w:hAnsi="Times New Roman" w:cs="Times New Roman"/>
          <w:sz w:val="24"/>
          <w:szCs w:val="24"/>
        </w:rPr>
        <w:t>которые собираются реализовывать социально-предпринимательские проекты.</w:t>
      </w:r>
    </w:p>
    <w:p w:rsidR="00CA252C" w:rsidRPr="0066512F" w:rsidRDefault="00CA252C" w:rsidP="00CA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66512F">
        <w:rPr>
          <w:rFonts w:ascii="Times New Roman" w:hAnsi="Times New Roman" w:cs="Times New Roman"/>
          <w:sz w:val="24"/>
          <w:szCs w:val="24"/>
        </w:rPr>
        <w:t xml:space="preserve"> социальным предпринимательством</w:t>
      </w:r>
      <w:r>
        <w:rPr>
          <w:rFonts w:ascii="Times New Roman" w:hAnsi="Times New Roman" w:cs="Times New Roman"/>
          <w:sz w:val="24"/>
          <w:szCs w:val="24"/>
        </w:rPr>
        <w:t xml:space="preserve"> (далее – СП) в рамках настоящего конкурса </w:t>
      </w:r>
      <w:r w:rsidRPr="0066512F">
        <w:rPr>
          <w:rFonts w:ascii="Times New Roman" w:hAnsi="Times New Roman" w:cs="Times New Roman"/>
          <w:sz w:val="24"/>
          <w:szCs w:val="24"/>
        </w:rPr>
        <w:t>понимается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279">
        <w:rPr>
          <w:rFonts w:ascii="Times New Roman" w:hAnsi="Times New Roman" w:cs="Times New Roman"/>
          <w:sz w:val="24"/>
          <w:szCs w:val="24"/>
        </w:rPr>
        <w:t>приносящая доход деятельность НКО, нацеленная на смягчение или решение социальных проблем, характеризующаяся следующими основными признаками: социальное воздействие, инновации, самоокупаемость и финансовая устойчивость, предпринимательский подход.</w:t>
      </w:r>
    </w:p>
    <w:p w:rsidR="00CA252C" w:rsidRPr="00016A30" w:rsidRDefault="00CA252C" w:rsidP="00CA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6D6">
        <w:rPr>
          <w:rFonts w:ascii="Times New Roman" w:hAnsi="Times New Roman" w:cs="Times New Roman"/>
          <w:sz w:val="24"/>
          <w:szCs w:val="24"/>
        </w:rPr>
        <w:t>В Конкурсе предпринимательская и приносящая доход деятельность (далее ПД) понимается расширенно, включая в себя как проекты социального предпринимательства (направленные на решение социальной проблемы на основе устойчивой бизнес-модели), так и приносящая доход деятельность НКО, осуществляемая для повышения ее финансовой устойчивости.</w:t>
      </w:r>
    </w:p>
    <w:p w:rsidR="00CA252C" w:rsidRPr="00016A30" w:rsidRDefault="00CA252C" w:rsidP="00CA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Социальный </w:t>
      </w:r>
      <w:r w:rsidR="00B77CD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кселератор призван </w:t>
      </w:r>
      <w:r w:rsidRPr="00016A30">
        <w:rPr>
          <w:rFonts w:ascii="Times New Roman" w:hAnsi="Times New Roman" w:cs="Times New Roman"/>
          <w:sz w:val="24"/>
          <w:szCs w:val="24"/>
        </w:rPr>
        <w:t>обеспечить систему помощи консультантами, бизнес-наставниками, специалистами из бизнеса и других сфер для</w:t>
      </w:r>
      <w:r>
        <w:rPr>
          <w:rFonts w:ascii="Times New Roman" w:hAnsi="Times New Roman" w:cs="Times New Roman"/>
          <w:sz w:val="24"/>
          <w:szCs w:val="24"/>
        </w:rPr>
        <w:t xml:space="preserve"> участников Акселератора для</w:t>
      </w:r>
      <w:r w:rsidRPr="00016A30">
        <w:rPr>
          <w:rFonts w:ascii="Times New Roman" w:hAnsi="Times New Roman" w:cs="Times New Roman"/>
          <w:sz w:val="24"/>
          <w:szCs w:val="24"/>
        </w:rPr>
        <w:t xml:space="preserve"> вывода продукта/услуги </w:t>
      </w:r>
      <w:r w:rsidRPr="00854355">
        <w:rPr>
          <w:rFonts w:ascii="Times New Roman" w:hAnsi="Times New Roman" w:cs="Times New Roman"/>
          <w:sz w:val="24"/>
          <w:szCs w:val="24"/>
        </w:rPr>
        <w:t>НКО</w:t>
      </w:r>
      <w:r>
        <w:rPr>
          <w:rFonts w:ascii="Times New Roman" w:hAnsi="Times New Roman" w:cs="Times New Roman"/>
          <w:sz w:val="24"/>
          <w:szCs w:val="24"/>
        </w:rPr>
        <w:t xml:space="preserve"> и социальных стартапов </w:t>
      </w:r>
      <w:r w:rsidRPr="00016A30">
        <w:rPr>
          <w:rFonts w:ascii="Times New Roman" w:hAnsi="Times New Roman" w:cs="Times New Roman"/>
          <w:sz w:val="24"/>
          <w:szCs w:val="24"/>
        </w:rPr>
        <w:t>на рынок (частный или госзаказа) с устойчивыми результатами продаж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016A30">
        <w:rPr>
          <w:rFonts w:ascii="Times New Roman" w:hAnsi="Times New Roman" w:cs="Times New Roman"/>
          <w:sz w:val="24"/>
          <w:szCs w:val="24"/>
        </w:rPr>
        <w:t>.</w:t>
      </w:r>
    </w:p>
    <w:p w:rsidR="00682A91" w:rsidRPr="00016A30" w:rsidRDefault="00682A91" w:rsidP="0001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A3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E074D2">
        <w:rPr>
          <w:rFonts w:ascii="Times New Roman" w:hAnsi="Times New Roman" w:cs="Times New Roman"/>
          <w:sz w:val="24"/>
          <w:szCs w:val="24"/>
        </w:rPr>
        <w:t>Акселераторе</w:t>
      </w:r>
      <w:r w:rsidR="001827A5">
        <w:rPr>
          <w:rFonts w:ascii="Times New Roman" w:hAnsi="Times New Roman" w:cs="Times New Roman"/>
          <w:sz w:val="24"/>
          <w:szCs w:val="24"/>
        </w:rPr>
        <w:t xml:space="preserve"> </w:t>
      </w:r>
      <w:r w:rsidR="008B3B5A">
        <w:rPr>
          <w:rFonts w:ascii="Times New Roman" w:hAnsi="Times New Roman" w:cs="Times New Roman"/>
          <w:sz w:val="24"/>
          <w:szCs w:val="24"/>
        </w:rPr>
        <w:t>будет способствовать выводу</w:t>
      </w:r>
      <w:r w:rsidRPr="00016A30">
        <w:rPr>
          <w:rFonts w:ascii="Times New Roman" w:hAnsi="Times New Roman" w:cs="Times New Roman"/>
          <w:sz w:val="24"/>
          <w:szCs w:val="24"/>
        </w:rPr>
        <w:t xml:space="preserve"> на рынок новы</w:t>
      </w:r>
      <w:r w:rsidR="008B3B5A">
        <w:rPr>
          <w:rFonts w:ascii="Times New Roman" w:hAnsi="Times New Roman" w:cs="Times New Roman"/>
          <w:sz w:val="24"/>
          <w:szCs w:val="24"/>
        </w:rPr>
        <w:t>х</w:t>
      </w:r>
      <w:r w:rsidR="001827A5">
        <w:rPr>
          <w:rFonts w:ascii="Times New Roman" w:hAnsi="Times New Roman" w:cs="Times New Roman"/>
          <w:sz w:val="24"/>
          <w:szCs w:val="24"/>
        </w:rPr>
        <w:t xml:space="preserve"> </w:t>
      </w:r>
      <w:r w:rsidR="008B3B5A">
        <w:rPr>
          <w:rFonts w:ascii="Times New Roman" w:hAnsi="Times New Roman" w:cs="Times New Roman"/>
          <w:sz w:val="24"/>
          <w:szCs w:val="24"/>
        </w:rPr>
        <w:t>продуктов</w:t>
      </w:r>
      <w:r w:rsidRPr="00016A30">
        <w:rPr>
          <w:rFonts w:ascii="Times New Roman" w:hAnsi="Times New Roman" w:cs="Times New Roman"/>
          <w:sz w:val="24"/>
          <w:szCs w:val="24"/>
        </w:rPr>
        <w:t xml:space="preserve"> и услуг НКО</w:t>
      </w:r>
      <w:r w:rsidR="00E074D2">
        <w:rPr>
          <w:rFonts w:ascii="Times New Roman" w:hAnsi="Times New Roman" w:cs="Times New Roman"/>
          <w:sz w:val="24"/>
          <w:szCs w:val="24"/>
        </w:rPr>
        <w:t xml:space="preserve"> и социальных стартапов</w:t>
      </w:r>
      <w:r w:rsidR="000C2667" w:rsidRPr="00016A30">
        <w:rPr>
          <w:rFonts w:ascii="Times New Roman" w:hAnsi="Times New Roman" w:cs="Times New Roman"/>
          <w:sz w:val="24"/>
          <w:szCs w:val="24"/>
        </w:rPr>
        <w:t>, а также решению актуальных социальных проблем</w:t>
      </w:r>
      <w:r w:rsidRPr="00016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A30" w:rsidRDefault="00016A30" w:rsidP="0001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52C" w:rsidRDefault="004256B3" w:rsidP="0001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68E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 (должны выполняться все требования одновременно)</w:t>
      </w:r>
      <w:r w:rsidR="0050725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E00DA7" w:rsidRPr="000C16D6" w:rsidRDefault="00CA252C" w:rsidP="000C16D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приглашаются НКО и инициативные группы граждан</w:t>
      </w:r>
    </w:p>
    <w:p w:rsidR="00E00DA7" w:rsidRPr="000C16D6" w:rsidRDefault="00D600A4" w:rsidP="000C16D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6">
        <w:rPr>
          <w:rFonts w:ascii="Times New Roman" w:hAnsi="Times New Roman" w:cs="Times New Roman"/>
          <w:sz w:val="24"/>
          <w:szCs w:val="24"/>
        </w:rPr>
        <w:t>К участию допускаются только команды, состоящие из:</w:t>
      </w:r>
    </w:p>
    <w:p w:rsidR="00E00DA7" w:rsidRPr="000C16D6" w:rsidRDefault="00EB5A07" w:rsidP="000C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6">
        <w:rPr>
          <w:rFonts w:ascii="Times New Roman" w:hAnsi="Times New Roman" w:cs="Times New Roman"/>
          <w:sz w:val="24"/>
          <w:szCs w:val="24"/>
        </w:rPr>
        <w:t>–</w:t>
      </w:r>
      <w:r w:rsidR="00E45B06">
        <w:rPr>
          <w:rFonts w:ascii="Times New Roman" w:hAnsi="Times New Roman" w:cs="Times New Roman"/>
          <w:sz w:val="24"/>
          <w:szCs w:val="24"/>
        </w:rPr>
        <w:t xml:space="preserve"> </w:t>
      </w:r>
      <w:r w:rsidR="00D600A4" w:rsidRPr="000C16D6">
        <w:rPr>
          <w:rFonts w:ascii="Times New Roman" w:hAnsi="Times New Roman" w:cs="Times New Roman"/>
          <w:sz w:val="24"/>
          <w:szCs w:val="24"/>
        </w:rPr>
        <w:t>Руководителя НКО (инициативной группы) = лицо, принимающее решение (далее ЛПР) – полное участие во всей программе</w:t>
      </w:r>
    </w:p>
    <w:p w:rsidR="00E00DA7" w:rsidRDefault="00EB5A07" w:rsidP="000C16D6">
      <w:r w:rsidRPr="000C16D6">
        <w:rPr>
          <w:rFonts w:ascii="Times New Roman" w:hAnsi="Times New Roman" w:cs="Times New Roman"/>
          <w:sz w:val="24"/>
          <w:szCs w:val="24"/>
        </w:rPr>
        <w:t>–</w:t>
      </w:r>
      <w:r w:rsidR="00E45B06">
        <w:rPr>
          <w:rFonts w:ascii="Times New Roman" w:hAnsi="Times New Roman" w:cs="Times New Roman"/>
          <w:sz w:val="24"/>
          <w:szCs w:val="24"/>
        </w:rPr>
        <w:t xml:space="preserve"> Второго</w:t>
      </w:r>
      <w:r w:rsidR="00D600A4" w:rsidRPr="000C16D6">
        <w:rPr>
          <w:rFonts w:ascii="Times New Roman" w:hAnsi="Times New Roman" w:cs="Times New Roman"/>
          <w:sz w:val="24"/>
          <w:szCs w:val="24"/>
        </w:rPr>
        <w:t xml:space="preserve"> человека в команде (т.е. минимум еще 1 человек, кроме ЛПР)</w:t>
      </w:r>
      <w:r w:rsidR="00E45B06">
        <w:rPr>
          <w:rFonts w:ascii="Times New Roman" w:hAnsi="Times New Roman" w:cs="Times New Roman"/>
          <w:sz w:val="24"/>
          <w:szCs w:val="24"/>
        </w:rPr>
        <w:t>.</w:t>
      </w:r>
      <w:r w:rsidR="00D600A4" w:rsidRPr="000C1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8E" w:rsidRDefault="00016A30" w:rsidP="0001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68E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рамках конкурса </w:t>
      </w:r>
      <w:r w:rsidR="00FD06C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участие в Акселераторе </w:t>
      </w:r>
      <w:r w:rsidRPr="0052468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преимущество будут иметь проекты, отвечающие следующим </w:t>
      </w:r>
      <w:r w:rsidR="0066512F">
        <w:rPr>
          <w:rFonts w:ascii="Times New Roman" w:hAnsi="Times New Roman" w:cs="Times New Roman"/>
          <w:b/>
          <w:sz w:val="24"/>
          <w:szCs w:val="24"/>
          <w:u w:val="single"/>
        </w:rPr>
        <w:t>требованиям</w:t>
      </w:r>
      <w:r w:rsidR="005246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75D0" w:rsidRPr="00566F68" w:rsidRDefault="00273D46" w:rsidP="009E75B6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5B6">
        <w:rPr>
          <w:rFonts w:ascii="Times New Roman" w:hAnsi="Times New Roman" w:cs="Times New Roman"/>
          <w:sz w:val="24"/>
          <w:szCs w:val="24"/>
        </w:rPr>
        <w:t>Работа</w:t>
      </w:r>
      <w:r w:rsidR="009E75B6">
        <w:rPr>
          <w:rFonts w:ascii="Times New Roman" w:hAnsi="Times New Roman" w:cs="Times New Roman"/>
          <w:sz w:val="24"/>
          <w:szCs w:val="24"/>
        </w:rPr>
        <w:t>ют</w:t>
      </w:r>
      <w:r w:rsidR="009B4FC2">
        <w:rPr>
          <w:rFonts w:ascii="Times New Roman" w:hAnsi="Times New Roman" w:cs="Times New Roman"/>
          <w:sz w:val="24"/>
          <w:szCs w:val="24"/>
        </w:rPr>
        <w:t xml:space="preserve"> </w:t>
      </w:r>
      <w:r w:rsidR="00DA75D0" w:rsidRPr="009E75B6">
        <w:rPr>
          <w:rFonts w:ascii="Times New Roman" w:hAnsi="Times New Roman" w:cs="Times New Roman"/>
          <w:sz w:val="24"/>
          <w:szCs w:val="24"/>
        </w:rPr>
        <w:t>не менее 1 года (</w:t>
      </w:r>
      <w:r w:rsidR="00FD06CF" w:rsidRPr="009E75B6">
        <w:rPr>
          <w:rFonts w:ascii="Times New Roman" w:hAnsi="Times New Roman" w:cs="Times New Roman"/>
          <w:sz w:val="24"/>
          <w:szCs w:val="24"/>
        </w:rPr>
        <w:t xml:space="preserve">НКО </w:t>
      </w:r>
      <w:r w:rsidR="00DA75D0" w:rsidRPr="009E75B6">
        <w:rPr>
          <w:rFonts w:ascii="Times New Roman" w:hAnsi="Times New Roman" w:cs="Times New Roman"/>
          <w:sz w:val="24"/>
          <w:szCs w:val="24"/>
        </w:rPr>
        <w:t>зарегистрирован</w:t>
      </w:r>
      <w:r w:rsidR="00714B35" w:rsidRPr="009E75B6">
        <w:rPr>
          <w:rFonts w:ascii="Times New Roman" w:hAnsi="Times New Roman" w:cs="Times New Roman"/>
          <w:sz w:val="24"/>
          <w:szCs w:val="24"/>
        </w:rPr>
        <w:t>а</w:t>
      </w:r>
      <w:r w:rsidR="00DA75D0" w:rsidRPr="009E75B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714B35" w:rsidRPr="009E75B6">
        <w:rPr>
          <w:rFonts w:ascii="Times New Roman" w:hAnsi="Times New Roman" w:cs="Times New Roman"/>
          <w:sz w:val="24"/>
          <w:szCs w:val="24"/>
        </w:rPr>
        <w:t>10</w:t>
      </w:r>
      <w:r w:rsidR="00DF5BAC" w:rsidRPr="009E75B6">
        <w:rPr>
          <w:rFonts w:ascii="Times New Roman" w:hAnsi="Times New Roman" w:cs="Times New Roman"/>
          <w:sz w:val="24"/>
          <w:szCs w:val="24"/>
        </w:rPr>
        <w:t>.0</w:t>
      </w:r>
      <w:r w:rsidR="00714B35" w:rsidRPr="009E75B6">
        <w:rPr>
          <w:rFonts w:ascii="Times New Roman" w:hAnsi="Times New Roman" w:cs="Times New Roman"/>
          <w:sz w:val="24"/>
          <w:szCs w:val="24"/>
        </w:rPr>
        <w:t>5</w:t>
      </w:r>
      <w:r w:rsidR="00DF5BAC" w:rsidRPr="009E75B6">
        <w:rPr>
          <w:rFonts w:ascii="Times New Roman" w:hAnsi="Times New Roman" w:cs="Times New Roman"/>
          <w:sz w:val="24"/>
          <w:szCs w:val="24"/>
        </w:rPr>
        <w:t>.201</w:t>
      </w:r>
      <w:r w:rsidR="0052468E" w:rsidRPr="009E75B6">
        <w:rPr>
          <w:rFonts w:ascii="Times New Roman" w:hAnsi="Times New Roman" w:cs="Times New Roman"/>
          <w:sz w:val="24"/>
          <w:szCs w:val="24"/>
        </w:rPr>
        <w:t>6</w:t>
      </w:r>
      <w:r w:rsidR="00DF5BAC" w:rsidRPr="009E75B6">
        <w:rPr>
          <w:rFonts w:ascii="Times New Roman" w:hAnsi="Times New Roman" w:cs="Times New Roman"/>
          <w:sz w:val="24"/>
          <w:szCs w:val="24"/>
        </w:rPr>
        <w:t xml:space="preserve"> г. в Санкт-Петербурге</w:t>
      </w:r>
      <w:r w:rsidR="00544D26">
        <w:rPr>
          <w:rFonts w:ascii="Times New Roman" w:hAnsi="Times New Roman" w:cs="Times New Roman"/>
          <w:sz w:val="24"/>
          <w:szCs w:val="24"/>
        </w:rPr>
        <w:t xml:space="preserve">, Ленинградской, Новгородской, Псковской областях, </w:t>
      </w:r>
      <w:r w:rsidR="000C16D6">
        <w:rPr>
          <w:rFonts w:ascii="Times New Roman" w:hAnsi="Times New Roman" w:cs="Times New Roman"/>
          <w:sz w:val="24"/>
          <w:szCs w:val="24"/>
        </w:rPr>
        <w:t>Р</w:t>
      </w:r>
      <w:r w:rsidR="00544D26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="00D600A4" w:rsidRPr="000C16D6">
        <w:rPr>
          <w:rFonts w:ascii="Times New Roman" w:hAnsi="Times New Roman" w:cs="Times New Roman"/>
          <w:sz w:val="24"/>
          <w:szCs w:val="24"/>
        </w:rPr>
        <w:t>Карелия</w:t>
      </w:r>
      <w:r w:rsidR="00D600A4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D600A4" w:rsidRPr="000C16D6">
        <w:rPr>
          <w:rFonts w:ascii="Times New Roman" w:hAnsi="Times New Roman" w:cs="Times New Roman"/>
          <w:sz w:val="24"/>
          <w:szCs w:val="24"/>
        </w:rPr>
        <w:t>);</w:t>
      </w:r>
    </w:p>
    <w:p w:rsidR="00DA75D0" w:rsidRPr="00566F68" w:rsidRDefault="00D600A4" w:rsidP="009E75B6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16D6">
        <w:rPr>
          <w:rFonts w:ascii="Times New Roman" w:hAnsi="Times New Roman" w:cs="Times New Roman"/>
          <w:sz w:val="24"/>
          <w:szCs w:val="24"/>
        </w:rPr>
        <w:t xml:space="preserve">Уже ведут ПД (должен быть опыт продаж продукта/услуги – возможно и разовый) </w:t>
      </w:r>
    </w:p>
    <w:p w:rsidR="00DA75D0" w:rsidRPr="009E75B6" w:rsidRDefault="00DA75D0" w:rsidP="009E75B6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5B6">
        <w:rPr>
          <w:rFonts w:ascii="Times New Roman" w:hAnsi="Times New Roman" w:cs="Times New Roman"/>
          <w:sz w:val="24"/>
          <w:szCs w:val="24"/>
        </w:rPr>
        <w:t>Готов</w:t>
      </w:r>
      <w:r w:rsidR="009E75B6">
        <w:rPr>
          <w:rFonts w:ascii="Times New Roman" w:hAnsi="Times New Roman" w:cs="Times New Roman"/>
          <w:sz w:val="24"/>
          <w:szCs w:val="24"/>
        </w:rPr>
        <w:t>ы</w:t>
      </w:r>
      <w:r w:rsidRPr="009E75B6">
        <w:rPr>
          <w:rFonts w:ascii="Times New Roman" w:hAnsi="Times New Roman" w:cs="Times New Roman"/>
          <w:sz w:val="24"/>
          <w:szCs w:val="24"/>
        </w:rPr>
        <w:t xml:space="preserve"> выделить </w:t>
      </w:r>
      <w:r w:rsidR="00FD06CF" w:rsidRPr="009E75B6">
        <w:rPr>
          <w:rFonts w:ascii="Times New Roman" w:hAnsi="Times New Roman" w:cs="Times New Roman"/>
          <w:sz w:val="24"/>
          <w:szCs w:val="24"/>
        </w:rPr>
        <w:t>команду,</w:t>
      </w:r>
      <w:r w:rsidRPr="009E75B6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FD06CF" w:rsidRPr="009E75B6">
        <w:rPr>
          <w:rFonts w:ascii="Times New Roman" w:hAnsi="Times New Roman" w:cs="Times New Roman"/>
          <w:sz w:val="24"/>
          <w:szCs w:val="24"/>
        </w:rPr>
        <w:t>ая</w:t>
      </w:r>
      <w:r w:rsidR="009B4FC2">
        <w:rPr>
          <w:rFonts w:ascii="Times New Roman" w:hAnsi="Times New Roman" w:cs="Times New Roman"/>
          <w:sz w:val="24"/>
          <w:szCs w:val="24"/>
        </w:rPr>
        <w:t xml:space="preserve"> </w:t>
      </w:r>
      <w:r w:rsidR="00E5419E" w:rsidRPr="009E75B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9B4FC2">
        <w:rPr>
          <w:rFonts w:ascii="Times New Roman" w:hAnsi="Times New Roman" w:cs="Times New Roman"/>
          <w:sz w:val="24"/>
          <w:szCs w:val="24"/>
        </w:rPr>
        <w:t xml:space="preserve">реализовывать </w:t>
      </w:r>
      <w:r w:rsidR="00566F68">
        <w:rPr>
          <w:rFonts w:ascii="Times New Roman" w:hAnsi="Times New Roman" w:cs="Times New Roman"/>
          <w:sz w:val="24"/>
          <w:szCs w:val="24"/>
        </w:rPr>
        <w:t>социально-предпринимательский п</w:t>
      </w:r>
      <w:r w:rsidR="009B4FC2">
        <w:rPr>
          <w:rFonts w:ascii="Times New Roman" w:hAnsi="Times New Roman" w:cs="Times New Roman"/>
          <w:sz w:val="24"/>
          <w:szCs w:val="24"/>
        </w:rPr>
        <w:t>роект</w:t>
      </w:r>
      <w:r w:rsidR="00FD06CF" w:rsidRPr="009E75B6">
        <w:rPr>
          <w:rFonts w:ascii="Times New Roman" w:hAnsi="Times New Roman" w:cs="Times New Roman"/>
          <w:sz w:val="24"/>
          <w:szCs w:val="24"/>
        </w:rPr>
        <w:t xml:space="preserve">, состоящую минимум из двух человек: 1) </w:t>
      </w:r>
      <w:r w:rsidR="00714B35" w:rsidRPr="009E75B6">
        <w:rPr>
          <w:rFonts w:ascii="Times New Roman" w:hAnsi="Times New Roman" w:cs="Times New Roman"/>
          <w:sz w:val="24"/>
          <w:szCs w:val="24"/>
        </w:rPr>
        <w:t>руководителя</w:t>
      </w:r>
      <w:r w:rsidR="00FD06CF" w:rsidRPr="009E75B6">
        <w:rPr>
          <w:rFonts w:ascii="Times New Roman" w:hAnsi="Times New Roman" w:cs="Times New Roman"/>
          <w:sz w:val="24"/>
          <w:szCs w:val="24"/>
        </w:rPr>
        <w:t>/</w:t>
      </w:r>
      <w:r w:rsidR="00714B35" w:rsidRPr="009E75B6">
        <w:rPr>
          <w:rFonts w:ascii="Times New Roman" w:hAnsi="Times New Roman" w:cs="Times New Roman"/>
          <w:sz w:val="24"/>
          <w:szCs w:val="24"/>
        </w:rPr>
        <w:t>учредителя</w:t>
      </w:r>
      <w:r w:rsidR="00FD06CF" w:rsidRPr="009E75B6">
        <w:rPr>
          <w:rFonts w:ascii="Times New Roman" w:hAnsi="Times New Roman" w:cs="Times New Roman"/>
          <w:sz w:val="24"/>
          <w:szCs w:val="24"/>
        </w:rPr>
        <w:t xml:space="preserve"> – лицо, принимающее решения в организации</w:t>
      </w:r>
      <w:r w:rsidR="00714B35" w:rsidRPr="009E75B6">
        <w:rPr>
          <w:rFonts w:ascii="Times New Roman" w:hAnsi="Times New Roman" w:cs="Times New Roman"/>
          <w:sz w:val="24"/>
          <w:szCs w:val="24"/>
        </w:rPr>
        <w:t xml:space="preserve"> для внедрения </w:t>
      </w:r>
      <w:r w:rsidR="009B4FC2">
        <w:rPr>
          <w:rFonts w:ascii="Times New Roman" w:hAnsi="Times New Roman" w:cs="Times New Roman"/>
          <w:sz w:val="24"/>
          <w:szCs w:val="24"/>
        </w:rPr>
        <w:t>Проекта</w:t>
      </w:r>
      <w:r w:rsidR="00714B35" w:rsidRPr="009E75B6">
        <w:rPr>
          <w:rFonts w:ascii="Times New Roman" w:hAnsi="Times New Roman" w:cs="Times New Roman"/>
          <w:sz w:val="24"/>
          <w:szCs w:val="24"/>
        </w:rPr>
        <w:t xml:space="preserve"> в структуру и бизнес-процессы организации</w:t>
      </w:r>
      <w:r w:rsidR="00FD06CF" w:rsidRPr="009E75B6">
        <w:rPr>
          <w:rFonts w:ascii="Times New Roman" w:hAnsi="Times New Roman" w:cs="Times New Roman"/>
          <w:sz w:val="24"/>
          <w:szCs w:val="24"/>
        </w:rPr>
        <w:t xml:space="preserve"> и 2) </w:t>
      </w:r>
      <w:r w:rsidR="0010303E">
        <w:rPr>
          <w:rFonts w:ascii="Times New Roman" w:hAnsi="Times New Roman" w:cs="Times New Roman"/>
          <w:sz w:val="24"/>
          <w:szCs w:val="24"/>
        </w:rPr>
        <w:t>участник проекта,</w:t>
      </w:r>
      <w:r w:rsidR="000A636E" w:rsidRPr="009E75B6">
        <w:rPr>
          <w:rFonts w:ascii="Times New Roman" w:hAnsi="Times New Roman" w:cs="Times New Roman"/>
          <w:sz w:val="24"/>
          <w:szCs w:val="24"/>
        </w:rPr>
        <w:t xml:space="preserve"> отвеча</w:t>
      </w:r>
      <w:r w:rsidR="00507250" w:rsidRPr="009E75B6">
        <w:rPr>
          <w:rFonts w:ascii="Times New Roman" w:hAnsi="Times New Roman" w:cs="Times New Roman"/>
          <w:sz w:val="24"/>
          <w:szCs w:val="24"/>
        </w:rPr>
        <w:t>ющий</w:t>
      </w:r>
      <w:r w:rsidR="009B4FC2">
        <w:rPr>
          <w:rFonts w:ascii="Times New Roman" w:hAnsi="Times New Roman" w:cs="Times New Roman"/>
          <w:sz w:val="24"/>
          <w:szCs w:val="24"/>
        </w:rPr>
        <w:t xml:space="preserve"> </w:t>
      </w:r>
      <w:r w:rsidR="000A636E" w:rsidRPr="009E75B6">
        <w:rPr>
          <w:rFonts w:ascii="Times New Roman" w:hAnsi="Times New Roman" w:cs="Times New Roman"/>
          <w:sz w:val="24"/>
          <w:szCs w:val="24"/>
        </w:rPr>
        <w:t xml:space="preserve">за ведение </w:t>
      </w:r>
      <w:r w:rsidR="00BA1467" w:rsidRPr="009E75B6">
        <w:rPr>
          <w:rFonts w:ascii="Times New Roman" w:hAnsi="Times New Roman" w:cs="Times New Roman"/>
          <w:sz w:val="24"/>
          <w:szCs w:val="24"/>
        </w:rPr>
        <w:t xml:space="preserve">конкретного </w:t>
      </w:r>
      <w:r w:rsidR="009B4FC2">
        <w:rPr>
          <w:rFonts w:ascii="Times New Roman" w:hAnsi="Times New Roman" w:cs="Times New Roman"/>
          <w:sz w:val="24"/>
          <w:szCs w:val="24"/>
        </w:rPr>
        <w:t>Проекта</w:t>
      </w:r>
      <w:r w:rsidR="009B4FC2" w:rsidRPr="009E75B6">
        <w:rPr>
          <w:rFonts w:ascii="Times New Roman" w:hAnsi="Times New Roman" w:cs="Times New Roman"/>
          <w:sz w:val="24"/>
          <w:szCs w:val="24"/>
        </w:rPr>
        <w:t xml:space="preserve"> </w:t>
      </w:r>
      <w:r w:rsidR="000A636E" w:rsidRPr="009E75B6">
        <w:rPr>
          <w:rFonts w:ascii="Times New Roman" w:hAnsi="Times New Roman" w:cs="Times New Roman"/>
          <w:sz w:val="24"/>
          <w:szCs w:val="24"/>
        </w:rPr>
        <w:t>в организации</w:t>
      </w:r>
      <w:r w:rsidRPr="009E75B6">
        <w:rPr>
          <w:rFonts w:ascii="Times New Roman" w:hAnsi="Times New Roman" w:cs="Times New Roman"/>
          <w:sz w:val="24"/>
          <w:szCs w:val="24"/>
        </w:rPr>
        <w:t>.</w:t>
      </w:r>
    </w:p>
    <w:p w:rsidR="00016A30" w:rsidRPr="009E75B6" w:rsidRDefault="00016A30" w:rsidP="009E75B6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75B6">
        <w:rPr>
          <w:rFonts w:ascii="Times New Roman" w:hAnsi="Times New Roman" w:cs="Times New Roman"/>
          <w:sz w:val="24"/>
          <w:szCs w:val="24"/>
        </w:rPr>
        <w:t>Поддерж</w:t>
      </w:r>
      <w:r w:rsidR="00507250" w:rsidRPr="009E75B6">
        <w:rPr>
          <w:rFonts w:ascii="Times New Roman" w:hAnsi="Times New Roman" w:cs="Times New Roman"/>
          <w:sz w:val="24"/>
          <w:szCs w:val="24"/>
        </w:rPr>
        <w:t>ивают</w:t>
      </w:r>
      <w:r w:rsidRPr="009E75B6">
        <w:rPr>
          <w:rFonts w:ascii="Times New Roman" w:hAnsi="Times New Roman" w:cs="Times New Roman"/>
          <w:sz w:val="24"/>
          <w:szCs w:val="24"/>
        </w:rPr>
        <w:t xml:space="preserve"> граждански</w:t>
      </w:r>
      <w:r w:rsidR="00507250" w:rsidRPr="009E75B6">
        <w:rPr>
          <w:rFonts w:ascii="Times New Roman" w:hAnsi="Times New Roman" w:cs="Times New Roman"/>
          <w:sz w:val="24"/>
          <w:szCs w:val="24"/>
        </w:rPr>
        <w:t>е</w:t>
      </w:r>
      <w:r w:rsidRPr="009E75B6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507250" w:rsidRPr="009E75B6">
        <w:rPr>
          <w:rFonts w:ascii="Times New Roman" w:hAnsi="Times New Roman" w:cs="Times New Roman"/>
          <w:sz w:val="24"/>
          <w:szCs w:val="24"/>
        </w:rPr>
        <w:t>ы</w:t>
      </w:r>
      <w:r w:rsidRPr="009E75B6">
        <w:rPr>
          <w:rFonts w:ascii="Times New Roman" w:hAnsi="Times New Roman" w:cs="Times New Roman"/>
          <w:sz w:val="24"/>
          <w:szCs w:val="24"/>
        </w:rPr>
        <w:t>, направленны</w:t>
      </w:r>
      <w:r w:rsidR="00507250" w:rsidRPr="009E75B6">
        <w:rPr>
          <w:rFonts w:ascii="Times New Roman" w:hAnsi="Times New Roman" w:cs="Times New Roman"/>
          <w:sz w:val="24"/>
          <w:szCs w:val="24"/>
        </w:rPr>
        <w:t>е</w:t>
      </w:r>
      <w:r w:rsidRPr="009E75B6">
        <w:rPr>
          <w:rFonts w:ascii="Times New Roman" w:hAnsi="Times New Roman" w:cs="Times New Roman"/>
          <w:sz w:val="24"/>
          <w:szCs w:val="24"/>
        </w:rPr>
        <w:t xml:space="preserve"> на решение локальных задач, связанных с повышением качества жизни пожилых людей в местных сообществах</w:t>
      </w:r>
    </w:p>
    <w:p w:rsidR="006755CA" w:rsidRPr="00016A30" w:rsidRDefault="006755CA" w:rsidP="0001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A7" w:rsidRDefault="0052468E" w:rsidP="000C16D6">
      <w:pPr>
        <w:jc w:val="center"/>
        <w:rPr>
          <w:rFonts w:ascii="Times New Roman" w:hAnsi="Times New Roman" w:cs="Times New Roman"/>
          <w:b/>
          <w:sz w:val="24"/>
        </w:rPr>
      </w:pPr>
      <w:r w:rsidRPr="0052468E">
        <w:rPr>
          <w:rFonts w:ascii="Times New Roman" w:hAnsi="Times New Roman" w:cs="Times New Roman"/>
          <w:b/>
          <w:sz w:val="24"/>
          <w:u w:val="single"/>
        </w:rPr>
        <w:t xml:space="preserve">Сроки </w:t>
      </w:r>
      <w:r w:rsidR="00072015">
        <w:rPr>
          <w:rFonts w:ascii="Times New Roman" w:hAnsi="Times New Roman" w:cs="Times New Roman"/>
          <w:b/>
          <w:sz w:val="24"/>
          <w:u w:val="single"/>
        </w:rPr>
        <w:t xml:space="preserve">и критерии </w:t>
      </w:r>
      <w:r w:rsidRPr="0052468E">
        <w:rPr>
          <w:rFonts w:ascii="Times New Roman" w:hAnsi="Times New Roman" w:cs="Times New Roman"/>
          <w:b/>
          <w:sz w:val="24"/>
          <w:u w:val="single"/>
        </w:rPr>
        <w:t xml:space="preserve">проведения конкурса и </w:t>
      </w:r>
      <w:r>
        <w:rPr>
          <w:rFonts w:ascii="Times New Roman" w:hAnsi="Times New Roman" w:cs="Times New Roman"/>
          <w:b/>
          <w:sz w:val="24"/>
          <w:u w:val="single"/>
        </w:rPr>
        <w:t>Социального акселератора</w:t>
      </w:r>
      <w:r w:rsidRPr="0052468E">
        <w:rPr>
          <w:rFonts w:ascii="Times New Roman" w:hAnsi="Times New Roman" w:cs="Times New Roman"/>
          <w:b/>
          <w:sz w:val="24"/>
        </w:rPr>
        <w:t>:</w:t>
      </w:r>
    </w:p>
    <w:p w:rsidR="00E00DA7" w:rsidRDefault="00A8484B" w:rsidP="000C16D6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A30">
        <w:rPr>
          <w:rFonts w:ascii="Times New Roman" w:hAnsi="Times New Roman" w:cs="Times New Roman"/>
          <w:b/>
          <w:sz w:val="24"/>
          <w:szCs w:val="24"/>
        </w:rPr>
        <w:t xml:space="preserve">Заявки на конкурс принимаются </w:t>
      </w:r>
      <w:r w:rsidRPr="00016A30">
        <w:rPr>
          <w:rFonts w:ascii="Times New Roman" w:hAnsi="Times New Roman" w:cs="Times New Roman"/>
          <w:b/>
          <w:sz w:val="24"/>
          <w:szCs w:val="24"/>
          <w:u w:val="single"/>
        </w:rPr>
        <w:t>до 1</w:t>
      </w:r>
      <w:r w:rsidR="0016536D" w:rsidRPr="00016A3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16A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 (по московскому времени)</w:t>
      </w:r>
      <w:r w:rsidR="00544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6A30">
        <w:rPr>
          <w:rFonts w:ascii="Times New Roman" w:hAnsi="Times New Roman" w:cs="Times New Roman"/>
          <w:b/>
          <w:sz w:val="24"/>
          <w:szCs w:val="24"/>
          <w:u w:val="single"/>
        </w:rPr>
        <w:t>02 июня 2017 г.</w:t>
      </w:r>
    </w:p>
    <w:p w:rsidR="00064053" w:rsidRDefault="00A8484B" w:rsidP="00016A30">
      <w:pPr>
        <w:pStyle w:val="af7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 w:rsidRPr="00016A30">
        <w:rPr>
          <w:rFonts w:ascii="Times New Roman" w:hAnsi="Times New Roman" w:cs="Times New Roman"/>
          <w:i w:val="0"/>
          <w:iCs w:val="0"/>
        </w:rPr>
        <w:t xml:space="preserve">Заявки, подготовленные в соответствии с требованиями настоящего </w:t>
      </w:r>
      <w:r w:rsidR="0016536D" w:rsidRPr="00016A30">
        <w:rPr>
          <w:rFonts w:ascii="Times New Roman" w:hAnsi="Times New Roman" w:cs="Times New Roman"/>
          <w:i w:val="0"/>
          <w:iCs w:val="0"/>
        </w:rPr>
        <w:t>П</w:t>
      </w:r>
      <w:r w:rsidRPr="00016A30">
        <w:rPr>
          <w:rFonts w:ascii="Times New Roman" w:hAnsi="Times New Roman" w:cs="Times New Roman"/>
          <w:i w:val="0"/>
          <w:iCs w:val="0"/>
        </w:rPr>
        <w:t xml:space="preserve">оложения, </w:t>
      </w:r>
      <w:r w:rsidR="00064053">
        <w:rPr>
          <w:rFonts w:ascii="Times New Roman" w:hAnsi="Times New Roman" w:cs="Times New Roman"/>
          <w:i w:val="0"/>
          <w:iCs w:val="0"/>
        </w:rPr>
        <w:t xml:space="preserve">заполняются </w:t>
      </w:r>
      <w:r w:rsidRPr="00016A30">
        <w:rPr>
          <w:rFonts w:ascii="Times New Roman" w:hAnsi="Times New Roman" w:cs="Times New Roman"/>
          <w:i w:val="0"/>
          <w:iCs w:val="0"/>
        </w:rPr>
        <w:t>заявителем</w:t>
      </w:r>
      <w:r w:rsidR="00064053">
        <w:rPr>
          <w:rFonts w:ascii="Times New Roman" w:hAnsi="Times New Roman" w:cs="Times New Roman"/>
          <w:i w:val="0"/>
          <w:iCs w:val="0"/>
        </w:rPr>
        <w:t xml:space="preserve"> по </w:t>
      </w:r>
      <w:hyperlink r:id="rId8" w:history="1">
        <w:r w:rsidR="00064053" w:rsidRPr="00EB5A07">
          <w:rPr>
            <w:rStyle w:val="af"/>
            <w:rFonts w:ascii="Times New Roman" w:hAnsi="Times New Roman" w:cs="Times New Roman"/>
            <w:i w:val="0"/>
            <w:iCs w:val="0"/>
          </w:rPr>
          <w:t>ссыл</w:t>
        </w:r>
        <w:r w:rsidR="00064053" w:rsidRPr="00EB5A07">
          <w:rPr>
            <w:rStyle w:val="af"/>
            <w:rFonts w:ascii="Times New Roman" w:hAnsi="Times New Roman" w:cs="Times New Roman"/>
            <w:i w:val="0"/>
            <w:iCs w:val="0"/>
          </w:rPr>
          <w:t>к</w:t>
        </w:r>
        <w:r w:rsidR="00064053" w:rsidRPr="00EB5A07">
          <w:rPr>
            <w:rStyle w:val="af"/>
            <w:rFonts w:ascii="Times New Roman" w:hAnsi="Times New Roman" w:cs="Times New Roman"/>
            <w:i w:val="0"/>
            <w:iCs w:val="0"/>
          </w:rPr>
          <w:t>е</w:t>
        </w:r>
      </w:hyperlink>
      <w:r w:rsidR="00EB5A07">
        <w:rPr>
          <w:rFonts w:ascii="Times New Roman" w:hAnsi="Times New Roman" w:cs="Times New Roman"/>
          <w:i w:val="0"/>
          <w:iCs w:val="0"/>
        </w:rPr>
        <w:t>.</w:t>
      </w:r>
    </w:p>
    <w:p w:rsidR="00A8484B" w:rsidRPr="00016A30" w:rsidRDefault="00064053" w:rsidP="00016A30">
      <w:pPr>
        <w:pStyle w:val="af7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Сопровождающие документы просьба высылать</w:t>
      </w:r>
      <w:r w:rsidR="00A8484B" w:rsidRPr="00016A30">
        <w:rPr>
          <w:rFonts w:ascii="Times New Roman" w:hAnsi="Times New Roman" w:cs="Times New Roman"/>
          <w:i w:val="0"/>
          <w:iCs w:val="0"/>
        </w:rPr>
        <w:t xml:space="preserve"> на электронную почту </w:t>
      </w:r>
      <w:hyperlink r:id="rId9" w:history="1">
        <w:r w:rsidR="00A8484B" w:rsidRPr="00016A30">
          <w:rPr>
            <w:rStyle w:val="af"/>
            <w:rFonts w:ascii="Times New Roman" w:hAnsi="Times New Roman" w:cs="Times New Roman"/>
            <w:i w:val="0"/>
            <w:iCs w:val="0"/>
            <w:lang w:val="en-US"/>
          </w:rPr>
          <w:t>a</w:t>
        </w:r>
        <w:r w:rsidR="00A8484B" w:rsidRPr="00016A30">
          <w:rPr>
            <w:rStyle w:val="af"/>
            <w:rFonts w:ascii="Times New Roman" w:hAnsi="Times New Roman" w:cs="Times New Roman"/>
            <w:i w:val="0"/>
            <w:iCs w:val="0"/>
          </w:rPr>
          <w:t>.</w:t>
        </w:r>
        <w:r w:rsidR="00A8484B" w:rsidRPr="00016A30">
          <w:rPr>
            <w:rStyle w:val="af"/>
            <w:rFonts w:ascii="Times New Roman" w:hAnsi="Times New Roman" w:cs="Times New Roman"/>
            <w:i w:val="0"/>
            <w:iCs w:val="0"/>
            <w:lang w:val="en-US"/>
          </w:rPr>
          <w:t>tipikina</w:t>
        </w:r>
        <w:r w:rsidR="00A8484B" w:rsidRPr="00016A30">
          <w:rPr>
            <w:rStyle w:val="af"/>
            <w:rFonts w:ascii="Times New Roman" w:hAnsi="Times New Roman" w:cs="Times New Roman"/>
            <w:i w:val="0"/>
            <w:iCs w:val="0"/>
          </w:rPr>
          <w:t>@</w:t>
        </w:r>
        <w:r w:rsidR="00A8484B" w:rsidRPr="00016A30">
          <w:rPr>
            <w:rStyle w:val="af"/>
            <w:rFonts w:ascii="Times New Roman" w:hAnsi="Times New Roman" w:cs="Times New Roman"/>
            <w:i w:val="0"/>
            <w:iCs w:val="0"/>
            <w:lang w:val="en-US"/>
          </w:rPr>
          <w:t>dobrygorod</w:t>
        </w:r>
        <w:r w:rsidR="00A8484B" w:rsidRPr="00016A30">
          <w:rPr>
            <w:rStyle w:val="af"/>
            <w:rFonts w:ascii="Times New Roman" w:hAnsi="Times New Roman" w:cs="Times New Roman"/>
            <w:i w:val="0"/>
            <w:iCs w:val="0"/>
          </w:rPr>
          <w:t>.</w:t>
        </w:r>
        <w:r w:rsidR="00A8484B" w:rsidRPr="00016A30">
          <w:rPr>
            <w:rStyle w:val="af"/>
            <w:rFonts w:ascii="Times New Roman" w:hAnsi="Times New Roman" w:cs="Times New Roman"/>
            <w:i w:val="0"/>
            <w:iCs w:val="0"/>
            <w:lang w:val="en-US"/>
          </w:rPr>
          <w:t>spb</w:t>
        </w:r>
        <w:r w:rsidR="00A8484B" w:rsidRPr="00016A30">
          <w:rPr>
            <w:rStyle w:val="af"/>
            <w:rFonts w:ascii="Times New Roman" w:hAnsi="Times New Roman" w:cs="Times New Roman"/>
            <w:i w:val="0"/>
            <w:iCs w:val="0"/>
          </w:rPr>
          <w:t>.</w:t>
        </w:r>
        <w:r w:rsidR="00A8484B" w:rsidRPr="00016A30">
          <w:rPr>
            <w:rStyle w:val="af"/>
            <w:rFonts w:ascii="Times New Roman" w:hAnsi="Times New Roman" w:cs="Times New Roman"/>
            <w:i w:val="0"/>
            <w:iCs w:val="0"/>
            <w:lang w:val="en-US"/>
          </w:rPr>
          <w:t>ru</w:t>
        </w:r>
      </w:hyperlink>
      <w:r>
        <w:rPr>
          <w:rFonts w:ascii="Times New Roman" w:hAnsi="Times New Roman" w:cs="Times New Roman"/>
          <w:i w:val="0"/>
          <w:iCs w:val="0"/>
        </w:rPr>
        <w:t xml:space="preserve"> с указанием в заголовке письма и заголовке файла названия </w:t>
      </w:r>
      <w:r w:rsidR="00566F68">
        <w:rPr>
          <w:rFonts w:ascii="Times New Roman" w:hAnsi="Times New Roman" w:cs="Times New Roman"/>
          <w:i w:val="0"/>
          <w:iCs w:val="0"/>
        </w:rPr>
        <w:t>организации.</w:t>
      </w:r>
    </w:p>
    <w:p w:rsidR="0016536D" w:rsidRDefault="0016536D" w:rsidP="0001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68E" w:rsidRPr="0052468E" w:rsidRDefault="0052468E" w:rsidP="0001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8E">
        <w:rPr>
          <w:rFonts w:ascii="Times New Roman" w:eastAsia="Arial" w:hAnsi="Times New Roman" w:cs="Times New Roman"/>
          <w:sz w:val="24"/>
          <w:szCs w:val="24"/>
        </w:rPr>
        <w:t>От каждой организации/инициативной группы может быть подана</w:t>
      </w:r>
      <w:r w:rsidRPr="0052468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одна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конкурс</w:t>
      </w:r>
      <w:r w:rsidRPr="0052468E">
        <w:rPr>
          <w:rFonts w:ascii="Times New Roman" w:eastAsia="Arial" w:hAnsi="Times New Roman" w:cs="Times New Roman"/>
          <w:b/>
          <w:bCs/>
          <w:sz w:val="24"/>
          <w:szCs w:val="24"/>
        </w:rPr>
        <w:t>ная заявка.</w:t>
      </w:r>
    </w:p>
    <w:p w:rsidR="0052468E" w:rsidRPr="00016A30" w:rsidRDefault="0052468E" w:rsidP="0001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84B" w:rsidRPr="00072015" w:rsidRDefault="00A8484B" w:rsidP="0001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15">
        <w:rPr>
          <w:rFonts w:ascii="Times New Roman" w:hAnsi="Times New Roman" w:cs="Times New Roman"/>
          <w:b/>
          <w:sz w:val="24"/>
          <w:szCs w:val="24"/>
        </w:rPr>
        <w:t xml:space="preserve">График конкурса и </w:t>
      </w:r>
      <w:r w:rsidR="00AF1FDE" w:rsidRPr="00072015">
        <w:rPr>
          <w:rFonts w:ascii="Times New Roman" w:hAnsi="Times New Roman" w:cs="Times New Roman"/>
          <w:b/>
          <w:sz w:val="24"/>
          <w:szCs w:val="24"/>
        </w:rPr>
        <w:t>Социального акселератора</w:t>
      </w:r>
      <w:r w:rsidRPr="0007201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6"/>
        <w:gridCol w:w="4789"/>
        <w:gridCol w:w="4077"/>
      </w:tblGrid>
      <w:tr w:rsidR="00A8484B" w:rsidRPr="00016A30" w:rsidTr="0016536D">
        <w:tc>
          <w:tcPr>
            <w:tcW w:w="392" w:type="dxa"/>
          </w:tcPr>
          <w:p w:rsidR="00A8484B" w:rsidRPr="00016A30" w:rsidRDefault="00A8484B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8484B" w:rsidRPr="00016A30" w:rsidRDefault="00A8484B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конкурсе</w:t>
            </w:r>
          </w:p>
        </w:tc>
        <w:tc>
          <w:tcPr>
            <w:tcW w:w="4111" w:type="dxa"/>
          </w:tcPr>
          <w:p w:rsidR="00A8484B" w:rsidRPr="00016A30" w:rsidRDefault="00A8484B" w:rsidP="003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016A30">
              <w:rPr>
                <w:rFonts w:ascii="Times New Roman" w:hAnsi="Times New Roman" w:cs="Times New Roman"/>
                <w:sz w:val="24"/>
                <w:szCs w:val="24"/>
              </w:rPr>
              <w:t xml:space="preserve"> апреля – 02 июня 2017 г., 1</w:t>
            </w:r>
            <w:r w:rsidR="0016536D" w:rsidRPr="00016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66F68" w:rsidRPr="00016A30" w:rsidTr="0016536D">
        <w:tc>
          <w:tcPr>
            <w:tcW w:w="392" w:type="dxa"/>
          </w:tcPr>
          <w:p w:rsidR="00566F68" w:rsidRPr="00016A30" w:rsidRDefault="00566F68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66F68" w:rsidRPr="00016A30" w:rsidRDefault="00142398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Семинар-консультация «Нужна ли моей НКО предпринимательская деятельность»</w:t>
            </w:r>
          </w:p>
        </w:tc>
        <w:tc>
          <w:tcPr>
            <w:tcW w:w="4111" w:type="dxa"/>
          </w:tcPr>
          <w:p w:rsidR="00566F68" w:rsidRPr="00016A30" w:rsidRDefault="00142398" w:rsidP="003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мая 2017, с </w:t>
            </w:r>
            <w:r w:rsidR="00CD6C16">
              <w:rPr>
                <w:rFonts w:ascii="Times New Roman" w:hAnsi="Times New Roman" w:cs="Times New Roman"/>
                <w:sz w:val="24"/>
                <w:szCs w:val="24"/>
              </w:rPr>
              <w:t>10.00 до 15.00</w:t>
            </w:r>
          </w:p>
        </w:tc>
      </w:tr>
      <w:tr w:rsidR="00A8484B" w:rsidRPr="00016A30" w:rsidTr="0016536D">
        <w:tc>
          <w:tcPr>
            <w:tcW w:w="392" w:type="dxa"/>
          </w:tcPr>
          <w:p w:rsidR="00A8484B" w:rsidRPr="00016A30" w:rsidRDefault="00566F68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8484B" w:rsidRPr="00016A30" w:rsidRDefault="00A8484B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4111" w:type="dxa"/>
          </w:tcPr>
          <w:p w:rsidR="00A8484B" w:rsidRPr="00016A30" w:rsidRDefault="00A8484B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03 – 09 июня 2017 г.</w:t>
            </w:r>
          </w:p>
        </w:tc>
      </w:tr>
      <w:tr w:rsidR="00A8484B" w:rsidRPr="00016A30" w:rsidTr="0016536D">
        <w:tc>
          <w:tcPr>
            <w:tcW w:w="392" w:type="dxa"/>
          </w:tcPr>
          <w:p w:rsidR="00A8484B" w:rsidRPr="00016A30" w:rsidRDefault="00566F68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8484B" w:rsidRPr="00016A30" w:rsidRDefault="00A8484B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Рассылка ответов о результатах 1 этапа конкурса (30 участников)</w:t>
            </w:r>
          </w:p>
        </w:tc>
        <w:tc>
          <w:tcPr>
            <w:tcW w:w="4111" w:type="dxa"/>
          </w:tcPr>
          <w:p w:rsidR="00A8484B" w:rsidRPr="00016A30" w:rsidRDefault="00A8484B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14 июня 2017 г.</w:t>
            </w:r>
          </w:p>
        </w:tc>
      </w:tr>
      <w:tr w:rsidR="00A8484B" w:rsidRPr="00016A30" w:rsidTr="0016536D">
        <w:tc>
          <w:tcPr>
            <w:tcW w:w="392" w:type="dxa"/>
          </w:tcPr>
          <w:p w:rsidR="00A8484B" w:rsidRPr="00016A30" w:rsidRDefault="00566F68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8484B" w:rsidRPr="00016A30" w:rsidRDefault="00A8484B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Тренинг по бизнес-идее и бизнес-моделированию (участие обязательно для 30 победителей 1 этапа)</w:t>
            </w:r>
          </w:p>
        </w:tc>
        <w:tc>
          <w:tcPr>
            <w:tcW w:w="4111" w:type="dxa"/>
          </w:tcPr>
          <w:p w:rsidR="00A8484B" w:rsidRPr="00016A30" w:rsidRDefault="00A8484B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22-23 июня 2017 г.</w:t>
            </w:r>
            <w:r w:rsidR="00EE5BA7">
              <w:rPr>
                <w:rFonts w:ascii="Times New Roman" w:hAnsi="Times New Roman" w:cs="Times New Roman"/>
                <w:sz w:val="24"/>
                <w:szCs w:val="24"/>
              </w:rPr>
              <w:t xml:space="preserve"> (уточняется)</w:t>
            </w:r>
          </w:p>
        </w:tc>
      </w:tr>
      <w:tr w:rsidR="00A8484B" w:rsidRPr="00016A30" w:rsidTr="0016536D">
        <w:tc>
          <w:tcPr>
            <w:tcW w:w="392" w:type="dxa"/>
          </w:tcPr>
          <w:p w:rsidR="00A8484B" w:rsidRPr="00016A30" w:rsidRDefault="00A8484B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8484B" w:rsidRPr="00016A30" w:rsidRDefault="00A8484B" w:rsidP="00EE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 xml:space="preserve">Первое задание для победителей конкурса – </w:t>
            </w:r>
            <w:r w:rsidR="00EE5B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Программы</w:t>
            </w:r>
          </w:p>
        </w:tc>
        <w:tc>
          <w:tcPr>
            <w:tcW w:w="4111" w:type="dxa"/>
          </w:tcPr>
          <w:p w:rsidR="00A8484B" w:rsidRPr="00016A30" w:rsidRDefault="00A8484B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01 июля - 25 августа 2017 г.</w:t>
            </w:r>
          </w:p>
        </w:tc>
      </w:tr>
      <w:tr w:rsidR="00EE5BA7" w:rsidRPr="00016A30" w:rsidTr="0016536D">
        <w:tc>
          <w:tcPr>
            <w:tcW w:w="392" w:type="dxa"/>
          </w:tcPr>
          <w:p w:rsidR="00EE5BA7" w:rsidRPr="00016A30" w:rsidRDefault="003813AB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EE5BA7" w:rsidRPr="00016A30" w:rsidRDefault="00EE5BA7" w:rsidP="00EE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второй этап отбора (15 участников)</w:t>
            </w:r>
          </w:p>
        </w:tc>
        <w:tc>
          <w:tcPr>
            <w:tcW w:w="4111" w:type="dxa"/>
          </w:tcPr>
          <w:p w:rsidR="00EE5BA7" w:rsidRPr="00016A30" w:rsidRDefault="00EE5BA7" w:rsidP="00EE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неделе 01-05 сентября, дата уточняется</w:t>
            </w:r>
          </w:p>
        </w:tc>
      </w:tr>
      <w:tr w:rsidR="003813AB" w:rsidRPr="00016A30" w:rsidTr="00294C22">
        <w:tc>
          <w:tcPr>
            <w:tcW w:w="392" w:type="dxa"/>
          </w:tcPr>
          <w:p w:rsidR="003813AB" w:rsidRPr="00016A30" w:rsidRDefault="003813AB" w:rsidP="003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813AB" w:rsidRPr="00016A30" w:rsidRDefault="003813AB" w:rsidP="0029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Первая встреча для победителей конкурса –запуск Программы</w:t>
            </w:r>
          </w:p>
        </w:tc>
        <w:tc>
          <w:tcPr>
            <w:tcW w:w="4111" w:type="dxa"/>
          </w:tcPr>
          <w:p w:rsidR="003813AB" w:rsidRPr="00016A30" w:rsidRDefault="003813AB" w:rsidP="00294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На неделе 05-08 сентября, дата уточняется</w:t>
            </w:r>
          </w:p>
        </w:tc>
      </w:tr>
      <w:tr w:rsidR="0016536D" w:rsidRPr="00016A30" w:rsidTr="0016536D">
        <w:tc>
          <w:tcPr>
            <w:tcW w:w="392" w:type="dxa"/>
          </w:tcPr>
          <w:p w:rsidR="0016536D" w:rsidRPr="00016A30" w:rsidRDefault="003813AB" w:rsidP="003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16536D" w:rsidRPr="00016A30" w:rsidRDefault="0016536D" w:rsidP="0010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Социального </w:t>
            </w:r>
            <w:r w:rsidR="0010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303E" w:rsidRPr="00016A30">
              <w:rPr>
                <w:rFonts w:ascii="Times New Roman" w:hAnsi="Times New Roman" w:cs="Times New Roman"/>
                <w:sz w:val="24"/>
                <w:szCs w:val="24"/>
              </w:rPr>
              <w:t>кселератора</w:t>
            </w:r>
          </w:p>
        </w:tc>
        <w:tc>
          <w:tcPr>
            <w:tcW w:w="4111" w:type="dxa"/>
          </w:tcPr>
          <w:p w:rsidR="0016536D" w:rsidRPr="00016A30" w:rsidRDefault="0016536D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0A0" w:rsidRPr="00016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– 05 декабря 2017 г.</w:t>
            </w:r>
          </w:p>
        </w:tc>
      </w:tr>
      <w:tr w:rsidR="0016536D" w:rsidRPr="00016A30" w:rsidTr="0016536D">
        <w:tc>
          <w:tcPr>
            <w:tcW w:w="392" w:type="dxa"/>
          </w:tcPr>
          <w:p w:rsidR="0016536D" w:rsidRPr="00016A30" w:rsidRDefault="003813AB" w:rsidP="003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16536D" w:rsidRPr="00016A30" w:rsidRDefault="0016536D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566F6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EE5BA7">
              <w:rPr>
                <w:rFonts w:ascii="Times New Roman" w:hAnsi="Times New Roman" w:cs="Times New Roman"/>
                <w:sz w:val="24"/>
                <w:szCs w:val="24"/>
              </w:rPr>
              <w:t xml:space="preserve"> пяти победителей</w:t>
            </w:r>
            <w:r w:rsidR="00566F68">
              <w:rPr>
                <w:rFonts w:ascii="Times New Roman" w:hAnsi="Times New Roman" w:cs="Times New Roman"/>
                <w:sz w:val="24"/>
                <w:szCs w:val="24"/>
              </w:rPr>
              <w:t xml:space="preserve"> при финансовой поддержке фонда</w:t>
            </w:r>
          </w:p>
        </w:tc>
        <w:tc>
          <w:tcPr>
            <w:tcW w:w="4111" w:type="dxa"/>
          </w:tcPr>
          <w:p w:rsidR="0016536D" w:rsidRPr="00016A30" w:rsidRDefault="0016536D" w:rsidP="0001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06 декабря 2017 – 28 февраля 2018 г.</w:t>
            </w:r>
          </w:p>
        </w:tc>
      </w:tr>
    </w:tbl>
    <w:p w:rsidR="00A8484B" w:rsidRPr="00016A30" w:rsidRDefault="00A8484B" w:rsidP="0001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A30" w:rsidRDefault="00016A30" w:rsidP="0007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A30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="00601D94">
        <w:rPr>
          <w:rFonts w:ascii="Times New Roman" w:hAnsi="Times New Roman" w:cs="Times New Roman"/>
          <w:sz w:val="24"/>
          <w:szCs w:val="24"/>
        </w:rPr>
        <w:t>А</w:t>
      </w:r>
      <w:r w:rsidR="00601D94" w:rsidRPr="00016A30">
        <w:rPr>
          <w:rFonts w:ascii="Times New Roman" w:hAnsi="Times New Roman" w:cs="Times New Roman"/>
          <w:sz w:val="24"/>
          <w:szCs w:val="24"/>
        </w:rPr>
        <w:t xml:space="preserve">кселератор </w:t>
      </w:r>
      <w:r w:rsidR="005E2C35">
        <w:rPr>
          <w:rFonts w:ascii="Times New Roman" w:hAnsi="Times New Roman" w:cs="Times New Roman"/>
          <w:sz w:val="24"/>
          <w:szCs w:val="24"/>
        </w:rPr>
        <w:t xml:space="preserve">для 15 победителей, выбранных на 2-ом этапе отбора, </w:t>
      </w:r>
      <w:r w:rsidRPr="00016A30">
        <w:rPr>
          <w:rFonts w:ascii="Times New Roman" w:hAnsi="Times New Roman" w:cs="Times New Roman"/>
          <w:sz w:val="24"/>
          <w:szCs w:val="24"/>
        </w:rPr>
        <w:t xml:space="preserve">будет проходить с </w:t>
      </w:r>
      <w:r w:rsidRPr="00016A30">
        <w:rPr>
          <w:rFonts w:ascii="Times New Roman" w:hAnsi="Times New Roman" w:cs="Times New Roman"/>
          <w:b/>
          <w:sz w:val="24"/>
          <w:szCs w:val="24"/>
        </w:rPr>
        <w:t>05 сентября 2017 г. по 05 декабря 2017 г</w:t>
      </w:r>
      <w:r w:rsidRPr="00016A30">
        <w:rPr>
          <w:rFonts w:ascii="Times New Roman" w:hAnsi="Times New Roman" w:cs="Times New Roman"/>
          <w:sz w:val="24"/>
          <w:szCs w:val="24"/>
        </w:rPr>
        <w:t>. и будет включать в себя следующие содержательные блоки и события:</w:t>
      </w:r>
    </w:p>
    <w:p w:rsidR="00016A30" w:rsidRPr="00016A30" w:rsidRDefault="00016A30" w:rsidP="00016A30">
      <w:pPr>
        <w:pStyle w:val="a4"/>
        <w:numPr>
          <w:ilvl w:val="0"/>
          <w:numId w:val="8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A30">
        <w:rPr>
          <w:rFonts w:ascii="Times New Roman" w:hAnsi="Times New Roman" w:cs="Times New Roman"/>
          <w:sz w:val="24"/>
          <w:szCs w:val="24"/>
        </w:rPr>
        <w:t>Индивидуальные консультации персонального куратора</w:t>
      </w:r>
      <w:r w:rsidR="0010303E">
        <w:rPr>
          <w:rFonts w:ascii="Times New Roman" w:hAnsi="Times New Roman" w:cs="Times New Roman"/>
          <w:sz w:val="24"/>
          <w:szCs w:val="24"/>
        </w:rPr>
        <w:t xml:space="preserve"> </w:t>
      </w:r>
      <w:r w:rsidRPr="00016A30">
        <w:rPr>
          <w:rFonts w:ascii="Times New Roman" w:hAnsi="Times New Roman" w:cs="Times New Roman"/>
          <w:sz w:val="24"/>
          <w:szCs w:val="24"/>
        </w:rPr>
        <w:t>– совместно с участником - составление индивидуальной программы действий, постановка цели и ожидаемых конечных результатов по выводу продукта/услуги на рынок, обсуждение промежуточных результатов, помощь во взаимодействии с бизнес-наставником, подбор консультаций и пр.  – 2 раз в месяц.</w:t>
      </w:r>
    </w:p>
    <w:p w:rsidR="00016A30" w:rsidRPr="00016A30" w:rsidRDefault="00016A30" w:rsidP="00016A30">
      <w:pPr>
        <w:pStyle w:val="a4"/>
        <w:numPr>
          <w:ilvl w:val="0"/>
          <w:numId w:val="8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A30">
        <w:rPr>
          <w:rFonts w:ascii="Times New Roman" w:hAnsi="Times New Roman" w:cs="Times New Roman"/>
          <w:sz w:val="24"/>
          <w:szCs w:val="24"/>
        </w:rPr>
        <w:t>Встречи с бизнес-наставником (успешным бизнесменом или предпринимателем, который готов делиться опытом с начинающими стартапами по общим и конкретным вопросам ведения бизнеса) - 2 раза в месяц.</w:t>
      </w:r>
    </w:p>
    <w:p w:rsidR="00016A30" w:rsidRPr="00016A30" w:rsidRDefault="00016A30" w:rsidP="00016A30">
      <w:pPr>
        <w:pStyle w:val="a4"/>
        <w:numPr>
          <w:ilvl w:val="0"/>
          <w:numId w:val="8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A30">
        <w:rPr>
          <w:rFonts w:ascii="Times New Roman" w:hAnsi="Times New Roman" w:cs="Times New Roman"/>
          <w:sz w:val="24"/>
          <w:szCs w:val="24"/>
        </w:rPr>
        <w:t>Два общих семинара -  запуск программы в начале и завершение программы в конце.</w:t>
      </w:r>
    </w:p>
    <w:p w:rsidR="00016A30" w:rsidRDefault="00016A30" w:rsidP="00016A30">
      <w:pPr>
        <w:pStyle w:val="a4"/>
        <w:numPr>
          <w:ilvl w:val="0"/>
          <w:numId w:val="8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A30">
        <w:rPr>
          <w:rFonts w:ascii="Times New Roman" w:hAnsi="Times New Roman" w:cs="Times New Roman"/>
          <w:sz w:val="24"/>
          <w:szCs w:val="24"/>
        </w:rPr>
        <w:t xml:space="preserve">Общие семинары и тренинги, групповые консультации юриста и бухгалтера, бизнес-тренинги других специалистов (по вопросам бизнес-планирования, расчета стоимости товара/услуги, технологии продаж, маркетинга, подбора и управления </w:t>
      </w:r>
      <w:r w:rsidR="005E2C35">
        <w:rPr>
          <w:rFonts w:ascii="Times New Roman" w:hAnsi="Times New Roman" w:cs="Times New Roman"/>
          <w:sz w:val="24"/>
          <w:szCs w:val="24"/>
        </w:rPr>
        <w:t>командой</w:t>
      </w:r>
      <w:r w:rsidRPr="00016A30">
        <w:rPr>
          <w:rFonts w:ascii="Times New Roman" w:hAnsi="Times New Roman" w:cs="Times New Roman"/>
          <w:sz w:val="24"/>
          <w:szCs w:val="24"/>
        </w:rPr>
        <w:t xml:space="preserve">, привлечения начального капитала, управления бизнес-процессами и др. вопросам, заявленными участниками программы) – </w:t>
      </w:r>
      <w:r w:rsidR="00EE5BA7">
        <w:rPr>
          <w:rFonts w:ascii="Times New Roman" w:hAnsi="Times New Roman" w:cs="Times New Roman"/>
          <w:sz w:val="24"/>
          <w:szCs w:val="24"/>
        </w:rPr>
        <w:t>4 блока по 2-3 полных дня</w:t>
      </w:r>
      <w:r w:rsidRPr="00016A30">
        <w:rPr>
          <w:rFonts w:ascii="Times New Roman" w:hAnsi="Times New Roman" w:cs="Times New Roman"/>
          <w:sz w:val="24"/>
          <w:szCs w:val="24"/>
        </w:rPr>
        <w:t>.</w:t>
      </w:r>
    </w:p>
    <w:p w:rsidR="00072015" w:rsidRPr="00016A30" w:rsidRDefault="00072015" w:rsidP="00072015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6A30" w:rsidRPr="007709B1" w:rsidRDefault="00016A30" w:rsidP="0077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9B1">
        <w:rPr>
          <w:rFonts w:ascii="Times New Roman" w:hAnsi="Times New Roman" w:cs="Times New Roman"/>
          <w:b/>
          <w:sz w:val="24"/>
          <w:szCs w:val="24"/>
        </w:rPr>
        <w:t>Предварительный график проведения тренингов</w:t>
      </w:r>
      <w:r w:rsidR="005E2C35" w:rsidRPr="007709B1">
        <w:rPr>
          <w:rFonts w:ascii="Times New Roman" w:hAnsi="Times New Roman" w:cs="Times New Roman"/>
          <w:b/>
          <w:sz w:val="24"/>
          <w:szCs w:val="24"/>
        </w:rPr>
        <w:t xml:space="preserve"> (даты и содержание блоков могут быть изменены)</w:t>
      </w:r>
      <w:r w:rsidRPr="007709B1">
        <w:rPr>
          <w:rFonts w:ascii="Times New Roman" w:hAnsi="Times New Roman" w:cs="Times New Roman"/>
          <w:sz w:val="24"/>
          <w:szCs w:val="24"/>
        </w:rPr>
        <w:t>:</w:t>
      </w:r>
    </w:p>
    <w:p w:rsidR="00016A30" w:rsidRPr="00016A30" w:rsidRDefault="00016A30" w:rsidP="00016A30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6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6737"/>
      </w:tblGrid>
      <w:tr w:rsidR="00016A30" w:rsidRPr="00016A30" w:rsidTr="0066512F">
        <w:trPr>
          <w:tblCellSpacing w:w="0" w:type="dxa"/>
          <w:jc w:val="center"/>
        </w:trPr>
        <w:tc>
          <w:tcPr>
            <w:tcW w:w="2227" w:type="dxa"/>
          </w:tcPr>
          <w:p w:rsidR="00016A30" w:rsidRPr="00016A30" w:rsidRDefault="00016A30" w:rsidP="00016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737" w:type="dxa"/>
            <w:vAlign w:val="center"/>
          </w:tcPr>
          <w:p w:rsidR="00016A30" w:rsidRPr="00016A30" w:rsidRDefault="00016A30" w:rsidP="00016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Акселератора</w:t>
            </w:r>
          </w:p>
        </w:tc>
      </w:tr>
      <w:tr w:rsidR="00016A30" w:rsidRPr="00016A30" w:rsidTr="0066512F">
        <w:trPr>
          <w:trHeight w:val="1044"/>
          <w:tblCellSpacing w:w="0" w:type="dxa"/>
          <w:jc w:val="center"/>
        </w:trPr>
        <w:tc>
          <w:tcPr>
            <w:tcW w:w="2227" w:type="dxa"/>
          </w:tcPr>
          <w:p w:rsidR="00016A30" w:rsidRPr="00016A30" w:rsidRDefault="00016A30" w:rsidP="00016A30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016A30" w:rsidRPr="00016A30" w:rsidRDefault="00016A30" w:rsidP="00016A30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 xml:space="preserve">12-13 сентября </w:t>
            </w:r>
          </w:p>
        </w:tc>
        <w:tc>
          <w:tcPr>
            <w:tcW w:w="6737" w:type="dxa"/>
          </w:tcPr>
          <w:p w:rsidR="00016A30" w:rsidRPr="00016A30" w:rsidRDefault="00016A30" w:rsidP="00016A30">
            <w:pPr>
              <w:pBdr>
                <w:bottom w:val="single" w:sz="4" w:space="1" w:color="auto"/>
              </w:pBd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  <w:r w:rsidR="005E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дня)</w:t>
            </w:r>
          </w:p>
          <w:p w:rsidR="00016A30" w:rsidRPr="00016A30" w:rsidRDefault="00016A30" w:rsidP="00016A30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Открытие Программы</w:t>
            </w:r>
          </w:p>
          <w:p w:rsidR="00016A30" w:rsidRDefault="005E2C35" w:rsidP="005E2C35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="00016A30" w:rsidRPr="00016A30">
              <w:rPr>
                <w:rFonts w:ascii="Times New Roman" w:hAnsi="Times New Roman" w:cs="Times New Roman"/>
                <w:sz w:val="24"/>
                <w:szCs w:val="24"/>
              </w:rPr>
              <w:t>Финансовый план</w:t>
            </w:r>
          </w:p>
          <w:p w:rsidR="005E2C35" w:rsidRPr="00016A30" w:rsidRDefault="005E2C35" w:rsidP="005E2C35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рупповая юр-бухгалтерская консультация по оформлению предпринимательской деятельности в НКО</w:t>
            </w:r>
          </w:p>
        </w:tc>
      </w:tr>
      <w:tr w:rsidR="00016A30" w:rsidRPr="00016A30" w:rsidTr="0066512F">
        <w:trPr>
          <w:tblCellSpacing w:w="0" w:type="dxa"/>
          <w:jc w:val="center"/>
        </w:trPr>
        <w:tc>
          <w:tcPr>
            <w:tcW w:w="2227" w:type="dxa"/>
          </w:tcPr>
          <w:p w:rsidR="00016A30" w:rsidRPr="00016A30" w:rsidRDefault="00016A30" w:rsidP="00016A30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30" w:rsidRPr="00016A30" w:rsidRDefault="00016A30" w:rsidP="00016A30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30" w:rsidRPr="00016A30" w:rsidRDefault="00016A30" w:rsidP="00016A30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28-30 сентября</w:t>
            </w:r>
          </w:p>
          <w:p w:rsidR="00016A30" w:rsidRPr="00016A30" w:rsidRDefault="00016A30" w:rsidP="00016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016A30" w:rsidRPr="00016A30" w:rsidRDefault="00016A30" w:rsidP="00016A30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b/>
                <w:sz w:val="24"/>
                <w:szCs w:val="24"/>
              </w:rPr>
              <w:t>2 блок (3 дня)</w:t>
            </w:r>
          </w:p>
          <w:p w:rsidR="00016A30" w:rsidRPr="00016A30" w:rsidRDefault="00016A30" w:rsidP="00016A30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Команда и предпринимательский талант руководителя</w:t>
            </w:r>
          </w:p>
          <w:p w:rsidR="00016A30" w:rsidRDefault="00016A30" w:rsidP="00016A30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Проверка трекинга и бизнес-гипотез</w:t>
            </w:r>
          </w:p>
          <w:p w:rsidR="005E2C35" w:rsidRPr="00016A30" w:rsidRDefault="005E2C35" w:rsidP="00016A30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Playback</w:t>
            </w:r>
            <w:r w:rsidRPr="009B3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Theatre</w:t>
            </w:r>
          </w:p>
        </w:tc>
      </w:tr>
      <w:tr w:rsidR="00016A30" w:rsidRPr="00016A30" w:rsidTr="0066512F">
        <w:trPr>
          <w:tblCellSpacing w:w="0" w:type="dxa"/>
          <w:jc w:val="center"/>
        </w:trPr>
        <w:tc>
          <w:tcPr>
            <w:tcW w:w="2227" w:type="dxa"/>
          </w:tcPr>
          <w:p w:rsidR="00016A30" w:rsidRPr="00016A30" w:rsidRDefault="00016A30" w:rsidP="00016A30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016A30" w:rsidRPr="00016A30" w:rsidRDefault="00016A30" w:rsidP="00016A30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b/>
                <w:sz w:val="24"/>
                <w:szCs w:val="24"/>
              </w:rPr>
              <w:t>3 блок (3 дня)</w:t>
            </w:r>
          </w:p>
        </w:tc>
      </w:tr>
      <w:tr w:rsidR="00016A30" w:rsidRPr="00016A30" w:rsidTr="0066512F">
        <w:trPr>
          <w:tblCellSpacing w:w="0" w:type="dxa"/>
          <w:jc w:val="center"/>
        </w:trPr>
        <w:tc>
          <w:tcPr>
            <w:tcW w:w="2227" w:type="dxa"/>
          </w:tcPr>
          <w:p w:rsidR="00016A30" w:rsidRPr="00016A30" w:rsidRDefault="00016A30" w:rsidP="00016A30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12-14 октября</w:t>
            </w:r>
          </w:p>
        </w:tc>
        <w:tc>
          <w:tcPr>
            <w:tcW w:w="6737" w:type="dxa"/>
          </w:tcPr>
          <w:p w:rsidR="00016A30" w:rsidRPr="00016A30" w:rsidRDefault="00016A30" w:rsidP="005E2C35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и продвижение </w:t>
            </w:r>
          </w:p>
        </w:tc>
      </w:tr>
      <w:tr w:rsidR="00016A30" w:rsidRPr="00016A30" w:rsidTr="0066512F">
        <w:trPr>
          <w:tblCellSpacing w:w="0" w:type="dxa"/>
          <w:jc w:val="center"/>
        </w:trPr>
        <w:tc>
          <w:tcPr>
            <w:tcW w:w="2227" w:type="dxa"/>
          </w:tcPr>
          <w:p w:rsidR="00016A30" w:rsidRPr="00016A30" w:rsidRDefault="00016A30" w:rsidP="00016A30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12-14 октября</w:t>
            </w:r>
          </w:p>
        </w:tc>
        <w:tc>
          <w:tcPr>
            <w:tcW w:w="6737" w:type="dxa"/>
          </w:tcPr>
          <w:p w:rsidR="00016A30" w:rsidRPr="00016A30" w:rsidRDefault="005E2C35" w:rsidP="005E2C35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продаж </w:t>
            </w:r>
          </w:p>
        </w:tc>
      </w:tr>
      <w:tr w:rsidR="00016A30" w:rsidRPr="00016A30" w:rsidTr="0066512F">
        <w:trPr>
          <w:tblCellSpacing w:w="0" w:type="dxa"/>
          <w:jc w:val="center"/>
        </w:trPr>
        <w:tc>
          <w:tcPr>
            <w:tcW w:w="2227" w:type="dxa"/>
          </w:tcPr>
          <w:p w:rsidR="00016A30" w:rsidRPr="00016A30" w:rsidRDefault="00016A30" w:rsidP="00016A30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12-14 октября</w:t>
            </w:r>
          </w:p>
        </w:tc>
        <w:tc>
          <w:tcPr>
            <w:tcW w:w="6737" w:type="dxa"/>
          </w:tcPr>
          <w:p w:rsidR="001376BD" w:rsidRDefault="001376BD" w:rsidP="005E2C35">
            <w:pPr>
              <w:spacing w:after="0" w:line="240" w:lineRule="auto"/>
              <w:ind w:left="126"/>
              <w:jc w:val="both"/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Бизнес-план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проекта. Партнерские сети</w:t>
            </w:r>
          </w:p>
          <w:p w:rsidR="00016A30" w:rsidRPr="00016A30" w:rsidRDefault="00016A30" w:rsidP="005E2C35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встреча -промежуточные результаты проектов </w:t>
            </w:r>
          </w:p>
        </w:tc>
      </w:tr>
      <w:tr w:rsidR="00016A30" w:rsidRPr="00016A30" w:rsidTr="0066512F">
        <w:trPr>
          <w:tblCellSpacing w:w="0" w:type="dxa"/>
          <w:jc w:val="center"/>
        </w:trPr>
        <w:tc>
          <w:tcPr>
            <w:tcW w:w="2227" w:type="dxa"/>
          </w:tcPr>
          <w:p w:rsidR="00016A30" w:rsidRPr="00016A30" w:rsidRDefault="00016A30" w:rsidP="00016A30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016A30" w:rsidRPr="00016A30" w:rsidRDefault="00016A30" w:rsidP="001376BD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b/>
                <w:sz w:val="24"/>
                <w:szCs w:val="24"/>
              </w:rPr>
              <w:t>4 блок (</w:t>
            </w:r>
            <w:r w:rsidR="001376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6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дня)</w:t>
            </w:r>
          </w:p>
        </w:tc>
      </w:tr>
      <w:tr w:rsidR="00016A30" w:rsidRPr="00016A30" w:rsidTr="0066512F">
        <w:trPr>
          <w:tblCellSpacing w:w="0" w:type="dxa"/>
          <w:jc w:val="center"/>
        </w:trPr>
        <w:tc>
          <w:tcPr>
            <w:tcW w:w="2227" w:type="dxa"/>
          </w:tcPr>
          <w:p w:rsidR="00016A30" w:rsidRPr="00016A30" w:rsidRDefault="00016A30" w:rsidP="00177374">
            <w:pPr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BD">
              <w:rPr>
                <w:rFonts w:ascii="Times New Roman" w:hAnsi="Times New Roman" w:cs="Times New Roman"/>
                <w:sz w:val="24"/>
                <w:szCs w:val="24"/>
              </w:rPr>
              <w:t>16-1</w:t>
            </w:r>
            <w:r w:rsidR="00177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1376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737" w:type="dxa"/>
          </w:tcPr>
          <w:p w:rsidR="00016A30" w:rsidRPr="00016A30" w:rsidRDefault="001376BD" w:rsidP="001376BD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16A30" w:rsidRPr="00016A30">
              <w:rPr>
                <w:rFonts w:ascii="Times New Roman" w:hAnsi="Times New Roman" w:cs="Times New Roman"/>
                <w:sz w:val="24"/>
                <w:szCs w:val="24"/>
              </w:rPr>
              <w:t xml:space="preserve">рупповая бухгалтерско-юридическая консультации по оформлению предпринимательской деятельности в НКО </w:t>
            </w:r>
          </w:p>
        </w:tc>
      </w:tr>
      <w:tr w:rsidR="00016A30" w:rsidRPr="00016A30" w:rsidTr="0066512F">
        <w:trPr>
          <w:tblCellSpacing w:w="0" w:type="dxa"/>
          <w:jc w:val="center"/>
        </w:trPr>
        <w:tc>
          <w:tcPr>
            <w:tcW w:w="2227" w:type="dxa"/>
          </w:tcPr>
          <w:p w:rsidR="00016A30" w:rsidRPr="00016A30" w:rsidRDefault="00016A30" w:rsidP="00177374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</w:t>
            </w:r>
            <w:r w:rsidR="00177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1376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737" w:type="dxa"/>
          </w:tcPr>
          <w:p w:rsidR="00016A30" w:rsidRPr="00016A30" w:rsidRDefault="00016A30" w:rsidP="001376BD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план </w:t>
            </w:r>
          </w:p>
        </w:tc>
      </w:tr>
      <w:tr w:rsidR="00016A30" w:rsidRPr="00016A30" w:rsidTr="0066512F">
        <w:trPr>
          <w:tblCellSpacing w:w="0" w:type="dxa"/>
          <w:jc w:val="center"/>
        </w:trPr>
        <w:tc>
          <w:tcPr>
            <w:tcW w:w="2227" w:type="dxa"/>
          </w:tcPr>
          <w:p w:rsidR="00016A30" w:rsidRPr="00016A30" w:rsidRDefault="00016A30" w:rsidP="00177374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</w:t>
            </w:r>
            <w:r w:rsidR="00177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1376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737" w:type="dxa"/>
          </w:tcPr>
          <w:p w:rsidR="00016A30" w:rsidRPr="00016A30" w:rsidRDefault="001376BD" w:rsidP="001376BD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</w:tr>
      <w:tr w:rsidR="00016A30" w:rsidRPr="00016A30" w:rsidTr="0066512F">
        <w:trPr>
          <w:tblCellSpacing w:w="0" w:type="dxa"/>
          <w:jc w:val="center"/>
        </w:trPr>
        <w:tc>
          <w:tcPr>
            <w:tcW w:w="2227" w:type="dxa"/>
          </w:tcPr>
          <w:p w:rsidR="00016A30" w:rsidRPr="00016A30" w:rsidRDefault="00016A30" w:rsidP="001376BD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76B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</w:t>
            </w:r>
          </w:p>
        </w:tc>
        <w:tc>
          <w:tcPr>
            <w:tcW w:w="6737" w:type="dxa"/>
          </w:tcPr>
          <w:p w:rsidR="00016A30" w:rsidRPr="00016A30" w:rsidRDefault="00016A30" w:rsidP="001376BD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A3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защита - отбор проектов</w:t>
            </w:r>
            <w:r w:rsidR="00103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6BD" w:rsidRPr="001376BD">
              <w:rPr>
                <w:rFonts w:ascii="Times New Roman" w:hAnsi="Times New Roman" w:cs="Times New Roman"/>
                <w:b/>
                <w:sz w:val="24"/>
                <w:szCs w:val="24"/>
              </w:rPr>
              <w:t>на гранты</w:t>
            </w:r>
          </w:p>
        </w:tc>
      </w:tr>
    </w:tbl>
    <w:p w:rsidR="00016A30" w:rsidRPr="00016A30" w:rsidRDefault="00016A30" w:rsidP="0001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30" w:rsidRPr="00016A30" w:rsidRDefault="00016A30" w:rsidP="00177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30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="00601D94">
        <w:rPr>
          <w:rFonts w:ascii="Times New Roman" w:hAnsi="Times New Roman" w:cs="Times New Roman"/>
          <w:sz w:val="24"/>
          <w:szCs w:val="24"/>
        </w:rPr>
        <w:t>А</w:t>
      </w:r>
      <w:r w:rsidR="00601D94" w:rsidRPr="00016A30">
        <w:rPr>
          <w:rFonts w:ascii="Times New Roman" w:hAnsi="Times New Roman" w:cs="Times New Roman"/>
          <w:sz w:val="24"/>
          <w:szCs w:val="24"/>
        </w:rPr>
        <w:t xml:space="preserve">кселератор </w:t>
      </w:r>
      <w:r w:rsidRPr="00016A30">
        <w:rPr>
          <w:rFonts w:ascii="Times New Roman" w:hAnsi="Times New Roman" w:cs="Times New Roman"/>
          <w:sz w:val="24"/>
          <w:szCs w:val="24"/>
        </w:rPr>
        <w:t xml:space="preserve">включает обязательства сторон по достижению конкретных измеримых результатов и требует обязательного временного вклада </w:t>
      </w:r>
      <w:r w:rsidR="00EE5BA7">
        <w:rPr>
          <w:rFonts w:ascii="Times New Roman" w:hAnsi="Times New Roman" w:cs="Times New Roman"/>
          <w:sz w:val="24"/>
          <w:szCs w:val="24"/>
        </w:rPr>
        <w:t xml:space="preserve">команды соцпредпринимательского проекта (руководителя и </w:t>
      </w:r>
      <w:r w:rsidRPr="00016A30">
        <w:rPr>
          <w:rFonts w:ascii="Times New Roman" w:hAnsi="Times New Roman" w:cs="Times New Roman"/>
          <w:sz w:val="24"/>
          <w:szCs w:val="24"/>
        </w:rPr>
        <w:t>сотрудника, ответственного от организации/инициативной группы за участие в программе</w:t>
      </w:r>
      <w:r w:rsidR="00EE5BA7">
        <w:rPr>
          <w:rFonts w:ascii="Times New Roman" w:hAnsi="Times New Roman" w:cs="Times New Roman"/>
          <w:sz w:val="24"/>
          <w:szCs w:val="24"/>
        </w:rPr>
        <w:t>)</w:t>
      </w:r>
      <w:r w:rsidRPr="00016A30">
        <w:rPr>
          <w:rFonts w:ascii="Times New Roman" w:hAnsi="Times New Roman" w:cs="Times New Roman"/>
          <w:sz w:val="24"/>
          <w:szCs w:val="24"/>
        </w:rPr>
        <w:t xml:space="preserve">, </w:t>
      </w:r>
      <w:r w:rsidRPr="00016A30">
        <w:rPr>
          <w:rFonts w:ascii="Times New Roman" w:hAnsi="Times New Roman" w:cs="Times New Roman"/>
          <w:b/>
          <w:sz w:val="24"/>
          <w:szCs w:val="24"/>
        </w:rPr>
        <w:t xml:space="preserve">возможность участия во всех блоках программы (по </w:t>
      </w:r>
      <w:r w:rsidR="00D54ADF">
        <w:rPr>
          <w:rFonts w:ascii="Times New Roman" w:hAnsi="Times New Roman" w:cs="Times New Roman"/>
          <w:b/>
          <w:sz w:val="24"/>
          <w:szCs w:val="24"/>
        </w:rPr>
        <w:t>2-</w:t>
      </w:r>
      <w:r w:rsidRPr="00016A30">
        <w:rPr>
          <w:rFonts w:ascii="Times New Roman" w:hAnsi="Times New Roman" w:cs="Times New Roman"/>
          <w:b/>
          <w:sz w:val="24"/>
          <w:szCs w:val="24"/>
        </w:rPr>
        <w:t>3 дня)</w:t>
      </w:r>
      <w:r w:rsidRPr="00016A30">
        <w:rPr>
          <w:rFonts w:ascii="Times New Roman" w:hAnsi="Times New Roman" w:cs="Times New Roman"/>
          <w:sz w:val="24"/>
          <w:szCs w:val="24"/>
        </w:rPr>
        <w:t>.</w:t>
      </w:r>
    </w:p>
    <w:p w:rsidR="00016A30" w:rsidRPr="00016A30" w:rsidRDefault="00016A30" w:rsidP="00072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DA7" w:rsidRDefault="0052468E" w:rsidP="000C16D6">
      <w:pPr>
        <w:spacing w:after="0"/>
        <w:jc w:val="both"/>
        <w:rPr>
          <w:rFonts w:ascii="Times New Roman" w:hAnsi="Times New Roman" w:cs="Times New Roman"/>
          <w:sz w:val="24"/>
        </w:rPr>
      </w:pPr>
      <w:r w:rsidRPr="0052468E">
        <w:rPr>
          <w:rFonts w:ascii="Times New Roman" w:hAnsi="Times New Roman" w:cs="Times New Roman"/>
          <w:sz w:val="24"/>
        </w:rPr>
        <w:t xml:space="preserve">Оценка проектов на предварительном и финальном этапах осуществляется в два этапа: </w:t>
      </w:r>
    </w:p>
    <w:p w:rsidR="00E00DA7" w:rsidRDefault="0016536D">
      <w:pPr>
        <w:pStyle w:val="af0"/>
        <w:widowControl w:val="0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kern w:val="1"/>
        </w:rPr>
      </w:pPr>
      <w:r w:rsidRPr="00016A30">
        <w:rPr>
          <w:rFonts w:ascii="Times New Roman" w:hAnsi="Times New Roman"/>
          <w:b/>
          <w:kern w:val="1"/>
        </w:rPr>
        <w:t>на первом этапе</w:t>
      </w:r>
      <w:r w:rsidRPr="00016A30">
        <w:rPr>
          <w:rFonts w:ascii="Times New Roman" w:hAnsi="Times New Roman"/>
          <w:kern w:val="1"/>
        </w:rPr>
        <w:t xml:space="preserve"> (до заседания Экспертного совета) члены </w:t>
      </w:r>
      <w:r w:rsidR="00936AE9" w:rsidRPr="00016A30">
        <w:rPr>
          <w:rFonts w:ascii="Times New Roman" w:hAnsi="Times New Roman"/>
          <w:kern w:val="1"/>
        </w:rPr>
        <w:t>конкурс</w:t>
      </w:r>
      <w:r w:rsidRPr="00016A30">
        <w:rPr>
          <w:rFonts w:ascii="Times New Roman" w:hAnsi="Times New Roman"/>
          <w:kern w:val="1"/>
        </w:rPr>
        <w:t xml:space="preserve">ной комиссии индивидуально знакомятся с содержанием всех проектных заявок и заполняют </w:t>
      </w:r>
      <w:r w:rsidR="00936AE9" w:rsidRPr="00016A30">
        <w:rPr>
          <w:rFonts w:ascii="Times New Roman" w:hAnsi="Times New Roman"/>
          <w:kern w:val="1"/>
        </w:rPr>
        <w:t xml:space="preserve">оценочные листы. </w:t>
      </w:r>
      <w:r w:rsidR="00936AE9" w:rsidRPr="0052468E">
        <w:rPr>
          <w:rFonts w:ascii="Times New Roman" w:hAnsi="Times New Roman"/>
        </w:rPr>
        <w:t>На первом этапе</w:t>
      </w:r>
      <w:r w:rsidR="00936AE9" w:rsidRPr="00016A30">
        <w:rPr>
          <w:rFonts w:ascii="Times New Roman" w:hAnsi="Times New Roman"/>
        </w:rPr>
        <w:t xml:space="preserve"> будет отобрано 30 </w:t>
      </w:r>
      <w:r w:rsidR="0052468E">
        <w:rPr>
          <w:rFonts w:ascii="Times New Roman" w:hAnsi="Times New Roman"/>
        </w:rPr>
        <w:t>проектов</w:t>
      </w:r>
      <w:r w:rsidR="00936AE9" w:rsidRPr="00016A30">
        <w:rPr>
          <w:rFonts w:ascii="Times New Roman" w:hAnsi="Times New Roman"/>
        </w:rPr>
        <w:t>. Для этих участников обязательно прохождение установочного тренинга по определению бизнес-идеи и бизнес-моделированию 22-23 июня 2017 г.</w:t>
      </w:r>
      <w:r w:rsidR="00EE5BA7">
        <w:rPr>
          <w:rFonts w:ascii="Times New Roman" w:hAnsi="Times New Roman"/>
        </w:rPr>
        <w:t xml:space="preserve"> (даты уточняются).</w:t>
      </w:r>
    </w:p>
    <w:p w:rsidR="00E00DA7" w:rsidRDefault="0016536D">
      <w:pPr>
        <w:pStyle w:val="af0"/>
        <w:widowControl w:val="0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kern w:val="1"/>
        </w:rPr>
      </w:pPr>
      <w:r w:rsidRPr="00016A30">
        <w:rPr>
          <w:rFonts w:ascii="Times New Roman" w:hAnsi="Times New Roman"/>
          <w:b/>
          <w:kern w:val="1"/>
        </w:rPr>
        <w:t>на втором</w:t>
      </w:r>
      <w:r w:rsidR="00EE5BA7">
        <w:rPr>
          <w:rFonts w:ascii="Times New Roman" w:hAnsi="Times New Roman"/>
          <w:b/>
          <w:kern w:val="1"/>
        </w:rPr>
        <w:t xml:space="preserve"> очном</w:t>
      </w:r>
      <w:r w:rsidRPr="00016A30">
        <w:rPr>
          <w:rFonts w:ascii="Times New Roman" w:hAnsi="Times New Roman"/>
          <w:b/>
          <w:kern w:val="1"/>
        </w:rPr>
        <w:t xml:space="preserve"> этапе</w:t>
      </w:r>
      <w:r w:rsidR="00FB3BD3">
        <w:rPr>
          <w:rFonts w:ascii="Times New Roman" w:hAnsi="Times New Roman"/>
          <w:b/>
          <w:kern w:val="1"/>
        </w:rPr>
        <w:t xml:space="preserve"> </w:t>
      </w:r>
      <w:r w:rsidR="00936AE9" w:rsidRPr="00016A30">
        <w:rPr>
          <w:rFonts w:ascii="Times New Roman" w:hAnsi="Times New Roman"/>
        </w:rPr>
        <w:t>по результатам</w:t>
      </w:r>
      <w:r w:rsidR="00EE5BA7">
        <w:rPr>
          <w:rFonts w:ascii="Times New Roman" w:hAnsi="Times New Roman"/>
        </w:rPr>
        <w:t xml:space="preserve"> тестирования бизнес-гипотез в июле-августе 2017 г</w:t>
      </w:r>
      <w:r w:rsidR="00607167">
        <w:rPr>
          <w:rFonts w:ascii="Times New Roman" w:hAnsi="Times New Roman"/>
        </w:rPr>
        <w:t>.</w:t>
      </w:r>
      <w:r w:rsidR="00EE5BA7">
        <w:rPr>
          <w:rFonts w:ascii="Times New Roman" w:hAnsi="Times New Roman"/>
        </w:rPr>
        <w:t xml:space="preserve"> и</w:t>
      </w:r>
      <w:r w:rsidR="00FB3BD3">
        <w:rPr>
          <w:rFonts w:ascii="Times New Roman" w:hAnsi="Times New Roman"/>
        </w:rPr>
        <w:t xml:space="preserve"> </w:t>
      </w:r>
      <w:r w:rsidR="00EE5BA7">
        <w:rPr>
          <w:rFonts w:ascii="Times New Roman" w:hAnsi="Times New Roman"/>
        </w:rPr>
        <w:t xml:space="preserve">их презентации перед жюри в сентябре 2017 г. </w:t>
      </w:r>
      <w:r w:rsidR="00936AE9" w:rsidRPr="00016A30">
        <w:rPr>
          <w:rFonts w:ascii="Times New Roman" w:hAnsi="Times New Roman"/>
        </w:rPr>
        <w:t xml:space="preserve">будет отобрано 15 </w:t>
      </w:r>
      <w:r w:rsidR="005340A0" w:rsidRPr="00016A30">
        <w:rPr>
          <w:rFonts w:ascii="Times New Roman" w:hAnsi="Times New Roman"/>
        </w:rPr>
        <w:t>проектов</w:t>
      </w:r>
      <w:r w:rsidR="00936AE9" w:rsidRPr="00016A30">
        <w:rPr>
          <w:rFonts w:ascii="Times New Roman" w:hAnsi="Times New Roman"/>
        </w:rPr>
        <w:t xml:space="preserve"> для прохождения </w:t>
      </w:r>
      <w:r w:rsidR="005340A0" w:rsidRPr="00016A30">
        <w:rPr>
          <w:rFonts w:ascii="Times New Roman" w:hAnsi="Times New Roman"/>
        </w:rPr>
        <w:t xml:space="preserve">Социального </w:t>
      </w:r>
      <w:r w:rsidR="00601D94">
        <w:rPr>
          <w:rFonts w:ascii="Times New Roman" w:hAnsi="Times New Roman"/>
        </w:rPr>
        <w:t>А</w:t>
      </w:r>
      <w:r w:rsidR="00601D94" w:rsidRPr="00016A30">
        <w:rPr>
          <w:rFonts w:ascii="Times New Roman" w:hAnsi="Times New Roman"/>
        </w:rPr>
        <w:t xml:space="preserve">кселератора </w:t>
      </w:r>
      <w:r w:rsidR="00936AE9" w:rsidRPr="00016A30">
        <w:rPr>
          <w:rFonts w:ascii="Times New Roman" w:hAnsi="Times New Roman"/>
        </w:rPr>
        <w:t>в полном объеме.</w:t>
      </w:r>
    </w:p>
    <w:p w:rsidR="0052468E" w:rsidRPr="00016A30" w:rsidRDefault="0052468E" w:rsidP="0052468E">
      <w:pPr>
        <w:pStyle w:val="af0"/>
        <w:widowControl w:val="0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kern w:val="1"/>
        </w:rPr>
      </w:pPr>
    </w:p>
    <w:p w:rsidR="0016536D" w:rsidRDefault="0016536D" w:rsidP="00016A30">
      <w:pPr>
        <w:pStyle w:val="af0"/>
        <w:widowControl w:val="0"/>
        <w:spacing w:before="0" w:beforeAutospacing="0" w:after="0" w:afterAutospacing="0"/>
        <w:jc w:val="both"/>
        <w:rPr>
          <w:rFonts w:ascii="Times New Roman" w:hAnsi="Times New Roman"/>
          <w:kern w:val="1"/>
        </w:rPr>
      </w:pPr>
      <w:r w:rsidRPr="00016A30">
        <w:rPr>
          <w:rFonts w:ascii="Times New Roman" w:hAnsi="Times New Roman"/>
          <w:b/>
          <w:kern w:val="1"/>
        </w:rPr>
        <w:t xml:space="preserve">Решение по рассмотренным заявкам </w:t>
      </w:r>
      <w:r w:rsidRPr="00016A30">
        <w:rPr>
          <w:rFonts w:ascii="Times New Roman" w:hAnsi="Times New Roman"/>
          <w:kern w:val="1"/>
        </w:rPr>
        <w:t xml:space="preserve">принимается простым большинством голосов членов </w:t>
      </w:r>
      <w:r w:rsidR="005340A0" w:rsidRPr="00016A30">
        <w:rPr>
          <w:rFonts w:ascii="Times New Roman" w:hAnsi="Times New Roman"/>
          <w:kern w:val="1"/>
        </w:rPr>
        <w:t>конкурсной комиссии</w:t>
      </w:r>
      <w:r w:rsidRPr="00016A30">
        <w:rPr>
          <w:rFonts w:ascii="Times New Roman" w:hAnsi="Times New Roman"/>
          <w:kern w:val="1"/>
        </w:rPr>
        <w:t xml:space="preserve">, открытым голосованием и оформляется в форме протокола. </w:t>
      </w:r>
    </w:p>
    <w:p w:rsidR="00072015" w:rsidRPr="00016A30" w:rsidRDefault="00072015" w:rsidP="00016A30">
      <w:pPr>
        <w:pStyle w:val="af0"/>
        <w:widowControl w:val="0"/>
        <w:spacing w:before="0" w:beforeAutospacing="0" w:after="0" w:afterAutospacing="0"/>
        <w:jc w:val="both"/>
        <w:rPr>
          <w:rFonts w:ascii="Times New Roman" w:hAnsi="Times New Roman"/>
          <w:kern w:val="1"/>
        </w:rPr>
      </w:pPr>
    </w:p>
    <w:p w:rsidR="00AF1FDE" w:rsidRPr="00016A30" w:rsidRDefault="00AF1FDE" w:rsidP="0001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A30">
        <w:rPr>
          <w:rFonts w:ascii="Times New Roman" w:hAnsi="Times New Roman" w:cs="Times New Roman"/>
          <w:b/>
          <w:sz w:val="24"/>
          <w:szCs w:val="24"/>
        </w:rPr>
        <w:t>Критерии отбора победителей конкурса:</w:t>
      </w:r>
    </w:p>
    <w:p w:rsidR="00AF1FDE" w:rsidRPr="00016A30" w:rsidRDefault="00AF1FDE" w:rsidP="007709B1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6A30">
        <w:rPr>
          <w:rFonts w:ascii="Times New Roman" w:hAnsi="Times New Roman" w:cs="Times New Roman"/>
          <w:sz w:val="24"/>
          <w:szCs w:val="24"/>
        </w:rPr>
        <w:t>Готовность и обоснованная мотивация организации/инициативной группы совершенствовать свою деятельность в направлении развития предпринимательства;</w:t>
      </w:r>
    </w:p>
    <w:p w:rsidR="00AF1FDE" w:rsidRPr="00016A30" w:rsidRDefault="00AF1FDE" w:rsidP="007709B1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6A30">
        <w:rPr>
          <w:rFonts w:ascii="Times New Roman" w:hAnsi="Times New Roman" w:cs="Times New Roman"/>
          <w:sz w:val="24"/>
          <w:szCs w:val="24"/>
        </w:rPr>
        <w:t xml:space="preserve">Готовность и поддержка </w:t>
      </w:r>
      <w:r w:rsidRPr="00E45B06">
        <w:rPr>
          <w:rFonts w:ascii="Times New Roman" w:hAnsi="Times New Roman" w:cs="Times New Roman"/>
          <w:sz w:val="24"/>
          <w:szCs w:val="24"/>
        </w:rPr>
        <w:t>учредителя</w:t>
      </w:r>
      <w:r w:rsidRPr="00016A30">
        <w:rPr>
          <w:rFonts w:ascii="Times New Roman" w:hAnsi="Times New Roman" w:cs="Times New Roman"/>
          <w:sz w:val="24"/>
          <w:szCs w:val="24"/>
        </w:rPr>
        <w:t>/руководителя организации/инициативной группы внедрять изменения в организацию в отношении предпринимательский деятельности;</w:t>
      </w:r>
    </w:p>
    <w:p w:rsidR="00AF1FDE" w:rsidRPr="00016A30" w:rsidRDefault="00AF1FDE" w:rsidP="007709B1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6A30">
        <w:rPr>
          <w:rFonts w:ascii="Times New Roman" w:hAnsi="Times New Roman" w:cs="Times New Roman"/>
          <w:sz w:val="24"/>
          <w:szCs w:val="24"/>
        </w:rPr>
        <w:t>Наличие в заявке четкого описания текущей ситуации с предпринимательской деятельностью организации/инициативной группы;</w:t>
      </w:r>
    </w:p>
    <w:p w:rsidR="00AF1FDE" w:rsidRPr="00016A30" w:rsidRDefault="00AF1FDE" w:rsidP="007709B1">
      <w:pPr>
        <w:pStyle w:val="af0"/>
        <w:numPr>
          <w:ilvl w:val="0"/>
          <w:numId w:val="13"/>
        </w:numPr>
        <w:tabs>
          <w:tab w:val="left" w:pos="1277"/>
          <w:tab w:val="left" w:pos="3116"/>
          <w:tab w:val="left" w:pos="5166"/>
          <w:tab w:val="left" w:pos="6757"/>
          <w:tab w:val="left" w:pos="9051"/>
          <w:tab w:val="left" w:pos="10957"/>
        </w:tabs>
        <w:spacing w:before="0" w:beforeAutospacing="0" w:after="0" w:afterAutospacing="0"/>
        <w:ind w:left="426"/>
        <w:jc w:val="both"/>
        <w:rPr>
          <w:rFonts w:ascii="Times New Roman" w:eastAsiaTheme="minorHAnsi" w:hAnsi="Times New Roman"/>
          <w:lang w:eastAsia="en-US"/>
        </w:rPr>
      </w:pPr>
      <w:r w:rsidRPr="00016A30">
        <w:rPr>
          <w:rFonts w:ascii="Times New Roman" w:eastAsiaTheme="minorHAnsi" w:hAnsi="Times New Roman"/>
          <w:lang w:eastAsia="en-US"/>
        </w:rPr>
        <w:t>Наличие четко сформулированной проблемы, которую организация/инициативная группа хочет решить в рамках Акселератора и описания ожидаемых результатов от Акселератора.</w:t>
      </w:r>
    </w:p>
    <w:p w:rsidR="00AF1FDE" w:rsidRPr="00016A30" w:rsidRDefault="00AF1FDE" w:rsidP="00016A30">
      <w:pPr>
        <w:pStyle w:val="af0"/>
        <w:tabs>
          <w:tab w:val="left" w:pos="1277"/>
          <w:tab w:val="left" w:pos="3116"/>
          <w:tab w:val="left" w:pos="5166"/>
          <w:tab w:val="left" w:pos="6757"/>
          <w:tab w:val="left" w:pos="9051"/>
          <w:tab w:val="left" w:pos="10957"/>
        </w:tabs>
        <w:spacing w:before="0" w:beforeAutospacing="0" w:after="0" w:afterAutospacing="0"/>
        <w:ind w:left="720"/>
        <w:jc w:val="both"/>
        <w:rPr>
          <w:rFonts w:ascii="Times New Roman" w:eastAsiaTheme="minorHAnsi" w:hAnsi="Times New Roman"/>
          <w:lang w:eastAsia="en-US"/>
        </w:rPr>
      </w:pPr>
    </w:p>
    <w:p w:rsidR="0051557A" w:rsidRPr="00016A30" w:rsidRDefault="0051557A" w:rsidP="0001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30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FB3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FDE" w:rsidRPr="00016A30">
        <w:rPr>
          <w:rFonts w:ascii="Times New Roman" w:hAnsi="Times New Roman" w:cs="Times New Roman"/>
          <w:b/>
          <w:sz w:val="24"/>
          <w:szCs w:val="24"/>
        </w:rPr>
        <w:t xml:space="preserve">Социального </w:t>
      </w:r>
      <w:r w:rsidR="00601D94">
        <w:rPr>
          <w:rFonts w:ascii="Times New Roman" w:hAnsi="Times New Roman" w:cs="Times New Roman"/>
          <w:b/>
          <w:sz w:val="24"/>
          <w:szCs w:val="24"/>
        </w:rPr>
        <w:t>А</w:t>
      </w:r>
      <w:r w:rsidR="00601D94" w:rsidRPr="00016A30">
        <w:rPr>
          <w:rFonts w:ascii="Times New Roman" w:hAnsi="Times New Roman" w:cs="Times New Roman"/>
          <w:b/>
          <w:sz w:val="24"/>
          <w:szCs w:val="24"/>
        </w:rPr>
        <w:t>кселератора</w:t>
      </w:r>
      <w:r w:rsidRPr="00016A30">
        <w:rPr>
          <w:rFonts w:ascii="Times New Roman" w:hAnsi="Times New Roman" w:cs="Times New Roman"/>
          <w:sz w:val="24"/>
          <w:szCs w:val="24"/>
        </w:rPr>
        <w:t>:</w:t>
      </w:r>
    </w:p>
    <w:p w:rsidR="0051557A" w:rsidRDefault="0060259B" w:rsidP="005E2C3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35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3E5231" w:rsidRPr="005E2C35">
        <w:rPr>
          <w:rFonts w:ascii="Times New Roman" w:hAnsi="Times New Roman" w:cs="Times New Roman"/>
          <w:sz w:val="24"/>
          <w:szCs w:val="24"/>
        </w:rPr>
        <w:t>декабрю</w:t>
      </w:r>
      <w:r w:rsidRPr="005E2C35">
        <w:rPr>
          <w:rFonts w:ascii="Times New Roman" w:hAnsi="Times New Roman" w:cs="Times New Roman"/>
          <w:sz w:val="24"/>
          <w:szCs w:val="24"/>
        </w:rPr>
        <w:t xml:space="preserve"> 201</w:t>
      </w:r>
      <w:r w:rsidR="00AF1FDE" w:rsidRPr="005E2C35">
        <w:rPr>
          <w:rFonts w:ascii="Times New Roman" w:hAnsi="Times New Roman" w:cs="Times New Roman"/>
          <w:sz w:val="24"/>
          <w:szCs w:val="24"/>
        </w:rPr>
        <w:t>7</w:t>
      </w:r>
      <w:r w:rsidRPr="005E2C35">
        <w:rPr>
          <w:rFonts w:ascii="Times New Roman" w:hAnsi="Times New Roman" w:cs="Times New Roman"/>
          <w:sz w:val="24"/>
          <w:szCs w:val="24"/>
        </w:rPr>
        <w:t xml:space="preserve"> г. </w:t>
      </w:r>
      <w:r w:rsidR="00AF1FDE" w:rsidRPr="005E2C35">
        <w:rPr>
          <w:rFonts w:ascii="Times New Roman" w:hAnsi="Times New Roman" w:cs="Times New Roman"/>
          <w:sz w:val="24"/>
          <w:szCs w:val="24"/>
        </w:rPr>
        <w:t>организации/инициативные группы</w:t>
      </w:r>
      <w:r w:rsidRPr="005E2C35">
        <w:rPr>
          <w:rFonts w:ascii="Times New Roman" w:hAnsi="Times New Roman" w:cs="Times New Roman"/>
          <w:sz w:val="24"/>
          <w:szCs w:val="24"/>
        </w:rPr>
        <w:t xml:space="preserve">- участники </w:t>
      </w:r>
      <w:r w:rsidR="00601D94" w:rsidRPr="005E2C35">
        <w:rPr>
          <w:rFonts w:ascii="Times New Roman" w:hAnsi="Times New Roman" w:cs="Times New Roman"/>
          <w:sz w:val="24"/>
          <w:szCs w:val="24"/>
        </w:rPr>
        <w:t xml:space="preserve">Акселератора </w:t>
      </w:r>
      <w:r w:rsidR="0051557A" w:rsidRPr="005E2C35">
        <w:rPr>
          <w:rFonts w:ascii="Times New Roman" w:hAnsi="Times New Roman" w:cs="Times New Roman"/>
          <w:sz w:val="24"/>
          <w:szCs w:val="24"/>
        </w:rPr>
        <w:t xml:space="preserve">вывели свой новый продукт/услугу на рынок и имеют </w:t>
      </w:r>
      <w:r w:rsidR="00720313" w:rsidRPr="005E2C35">
        <w:rPr>
          <w:rFonts w:ascii="Times New Roman" w:hAnsi="Times New Roman" w:cs="Times New Roman"/>
          <w:sz w:val="24"/>
          <w:szCs w:val="24"/>
        </w:rPr>
        <w:t xml:space="preserve">первые </w:t>
      </w:r>
      <w:r w:rsidR="0051557A" w:rsidRPr="005E2C35">
        <w:rPr>
          <w:rFonts w:ascii="Times New Roman" w:hAnsi="Times New Roman" w:cs="Times New Roman"/>
          <w:sz w:val="24"/>
          <w:szCs w:val="24"/>
        </w:rPr>
        <w:t>конкретные результаты</w:t>
      </w:r>
      <w:r w:rsidR="00242004" w:rsidRPr="005E2C35">
        <w:rPr>
          <w:rFonts w:ascii="Times New Roman" w:hAnsi="Times New Roman" w:cs="Times New Roman"/>
          <w:sz w:val="24"/>
          <w:szCs w:val="24"/>
        </w:rPr>
        <w:t xml:space="preserve"> в соответствии с запланированными целями</w:t>
      </w:r>
      <w:r w:rsidR="0051557A" w:rsidRPr="005E2C35">
        <w:rPr>
          <w:rFonts w:ascii="Times New Roman" w:hAnsi="Times New Roman" w:cs="Times New Roman"/>
          <w:sz w:val="24"/>
          <w:szCs w:val="24"/>
        </w:rPr>
        <w:t>.</w:t>
      </w:r>
    </w:p>
    <w:p w:rsidR="005E2C35" w:rsidRPr="005E2C35" w:rsidRDefault="005E2C35" w:rsidP="005E2C3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защиты в декабре 2017 г пять лучших проекта получат </w:t>
      </w:r>
      <w:r w:rsidR="00FB3BD3">
        <w:rPr>
          <w:rFonts w:ascii="Times New Roman" w:hAnsi="Times New Roman" w:cs="Times New Roman"/>
          <w:sz w:val="24"/>
          <w:szCs w:val="24"/>
        </w:rPr>
        <w:t>финансовую поддержку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своих предпринимательских проектов.</w:t>
      </w:r>
    </w:p>
    <w:p w:rsidR="00016A30" w:rsidRPr="00016A30" w:rsidRDefault="00016A30" w:rsidP="0001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9B1" w:rsidRDefault="008F1315" w:rsidP="0001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A30">
        <w:rPr>
          <w:rFonts w:ascii="Times New Roman" w:hAnsi="Times New Roman" w:cs="Times New Roman"/>
          <w:b/>
          <w:sz w:val="24"/>
          <w:szCs w:val="24"/>
        </w:rPr>
        <w:t>Заявки</w:t>
      </w:r>
      <w:r w:rsidR="007B6D92" w:rsidRPr="00016A30">
        <w:rPr>
          <w:rFonts w:ascii="Times New Roman" w:hAnsi="Times New Roman" w:cs="Times New Roman"/>
          <w:b/>
          <w:sz w:val="24"/>
          <w:szCs w:val="24"/>
        </w:rPr>
        <w:t xml:space="preserve"> на участие </w:t>
      </w:r>
      <w:r w:rsidR="00242004" w:rsidRPr="00016A30">
        <w:rPr>
          <w:rFonts w:ascii="Times New Roman" w:hAnsi="Times New Roman" w:cs="Times New Roman"/>
          <w:b/>
          <w:sz w:val="24"/>
          <w:szCs w:val="24"/>
        </w:rPr>
        <w:t xml:space="preserve">принимаются </w:t>
      </w:r>
      <w:r w:rsidRPr="00016A3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F1FDE" w:rsidRPr="00016A30">
        <w:rPr>
          <w:rFonts w:ascii="Times New Roman" w:hAnsi="Times New Roman" w:cs="Times New Roman"/>
          <w:b/>
          <w:sz w:val="24"/>
          <w:szCs w:val="24"/>
        </w:rPr>
        <w:t>18</w:t>
      </w:r>
      <w:r w:rsidR="00242004" w:rsidRPr="00016A30">
        <w:rPr>
          <w:rFonts w:ascii="Times New Roman" w:hAnsi="Times New Roman" w:cs="Times New Roman"/>
          <w:b/>
          <w:sz w:val="24"/>
          <w:szCs w:val="24"/>
        </w:rPr>
        <w:t>.00 часов</w:t>
      </w:r>
      <w:r w:rsidR="00273D46" w:rsidRPr="00016A30">
        <w:rPr>
          <w:rFonts w:ascii="Times New Roman" w:hAnsi="Times New Roman" w:cs="Times New Roman"/>
          <w:b/>
          <w:sz w:val="24"/>
          <w:szCs w:val="24"/>
        </w:rPr>
        <w:t xml:space="preserve"> московского времени</w:t>
      </w:r>
      <w:r w:rsidR="00FB3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FDE" w:rsidRPr="00016A30">
        <w:rPr>
          <w:rFonts w:ascii="Times New Roman" w:hAnsi="Times New Roman" w:cs="Times New Roman"/>
          <w:b/>
          <w:sz w:val="24"/>
          <w:szCs w:val="24"/>
        </w:rPr>
        <w:t>02</w:t>
      </w:r>
      <w:r w:rsidR="003E5231" w:rsidRPr="00016A30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AF1FDE" w:rsidRPr="00016A30">
        <w:rPr>
          <w:rFonts w:ascii="Times New Roman" w:hAnsi="Times New Roman" w:cs="Times New Roman"/>
          <w:b/>
          <w:sz w:val="24"/>
          <w:szCs w:val="24"/>
        </w:rPr>
        <w:t>7</w:t>
      </w:r>
      <w:r w:rsidR="003E5231" w:rsidRPr="00016A3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B3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EF5" w:rsidRPr="00016A30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9C6EF5" w:rsidRPr="007709B1">
        <w:rPr>
          <w:rFonts w:ascii="Times New Roman" w:hAnsi="Times New Roman" w:cs="Times New Roman"/>
          <w:b/>
          <w:sz w:val="24"/>
          <w:szCs w:val="24"/>
        </w:rPr>
        <w:t>заполнить форму по адресу</w:t>
      </w:r>
      <w:r w:rsidR="00177355" w:rsidRPr="00016A30">
        <w:rPr>
          <w:rFonts w:ascii="Times New Roman" w:hAnsi="Times New Roman" w:cs="Times New Roman"/>
          <w:b/>
          <w:sz w:val="24"/>
          <w:szCs w:val="24"/>
        </w:rPr>
        <w:t>:</w:t>
      </w:r>
    </w:p>
    <w:p w:rsidR="009C6EF5" w:rsidRPr="00016A30" w:rsidRDefault="00EB5A07" w:rsidP="00016A30">
      <w:pPr>
        <w:spacing w:after="0" w:line="240" w:lineRule="auto"/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hyperlink r:id="rId10" w:history="1">
        <w:r w:rsidRPr="00EB5A07">
          <w:rPr>
            <w:rStyle w:val="af"/>
            <w:rFonts w:ascii="Times New Roman" w:hAnsi="Times New Roman" w:cs="Times New Roman"/>
            <w:sz w:val="24"/>
          </w:rPr>
          <w:t>https://docs.google.com/forms/d/1DdUmogjgnQnSLz1xAgR08jD8OHNnXq7FuTVbILN8s_4/edit</w:t>
        </w:r>
      </w:hyperlink>
      <w:r>
        <w:t xml:space="preserve"> </w:t>
      </w:r>
      <w:r w:rsidR="009C6EF5" w:rsidRPr="00016A30">
        <w:rPr>
          <w:rFonts w:ascii="Times New Roman" w:hAnsi="Times New Roman" w:cs="Times New Roman"/>
          <w:b/>
          <w:sz w:val="24"/>
          <w:szCs w:val="24"/>
        </w:rPr>
        <w:t>и выслать сопутствующие документы (если необходимо) на адрес</w:t>
      </w:r>
      <w:r w:rsidR="007709B1">
        <w:rPr>
          <w:rFonts w:ascii="Times New Roman" w:hAnsi="Times New Roman" w:cs="Times New Roman"/>
          <w:b/>
          <w:sz w:val="24"/>
          <w:szCs w:val="24"/>
        </w:rPr>
        <w:t>:</w:t>
      </w:r>
      <w:r w:rsidR="009C6EF5" w:rsidRPr="00016A3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016A30" w:rsidRPr="00016A30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016A30" w:rsidRPr="00016A30">
          <w:rPr>
            <w:rStyle w:val="af"/>
            <w:rFonts w:ascii="Times New Roman" w:hAnsi="Times New Roman" w:cs="Times New Roman"/>
            <w:b/>
            <w:sz w:val="24"/>
            <w:szCs w:val="24"/>
          </w:rPr>
          <w:t>.</w:t>
        </w:r>
        <w:r w:rsidR="00016A30" w:rsidRPr="00016A30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tipikina</w:t>
        </w:r>
        <w:r w:rsidR="00016A30" w:rsidRPr="00016A30">
          <w:rPr>
            <w:rStyle w:val="af"/>
            <w:rFonts w:ascii="Times New Roman" w:hAnsi="Times New Roman" w:cs="Times New Roman"/>
            <w:b/>
            <w:sz w:val="24"/>
            <w:szCs w:val="24"/>
          </w:rPr>
          <w:t>@</w:t>
        </w:r>
        <w:r w:rsidR="00016A30" w:rsidRPr="00016A30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dobrygorod</w:t>
        </w:r>
        <w:r w:rsidR="00016A30" w:rsidRPr="00016A30">
          <w:rPr>
            <w:rStyle w:val="af"/>
            <w:rFonts w:ascii="Times New Roman" w:hAnsi="Times New Roman" w:cs="Times New Roman"/>
            <w:b/>
            <w:sz w:val="24"/>
            <w:szCs w:val="24"/>
          </w:rPr>
          <w:t>.</w:t>
        </w:r>
        <w:r w:rsidR="00016A30" w:rsidRPr="00016A30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spb</w:t>
        </w:r>
        <w:r w:rsidR="00016A30" w:rsidRPr="00016A30">
          <w:rPr>
            <w:rStyle w:val="af"/>
            <w:rFonts w:ascii="Times New Roman" w:hAnsi="Times New Roman" w:cs="Times New Roman"/>
            <w:b/>
            <w:sz w:val="24"/>
            <w:szCs w:val="24"/>
          </w:rPr>
          <w:t>.</w:t>
        </w:r>
        <w:r w:rsidR="00016A30" w:rsidRPr="00016A30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hyperlink r:id="rId12" w:history="1"/>
      <w:r w:rsidR="009C6EF5" w:rsidRPr="00016A30">
        <w:rPr>
          <w:rFonts w:ascii="Times New Roman" w:hAnsi="Times New Roman" w:cs="Times New Roman"/>
          <w:b/>
          <w:sz w:val="24"/>
          <w:szCs w:val="24"/>
        </w:rPr>
        <w:t>.</w:t>
      </w:r>
    </w:p>
    <w:p w:rsidR="00607167" w:rsidRDefault="00A17F9D" w:rsidP="0001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30">
        <w:rPr>
          <w:rFonts w:ascii="Times New Roman" w:hAnsi="Times New Roman" w:cs="Times New Roman"/>
          <w:sz w:val="24"/>
          <w:szCs w:val="24"/>
        </w:rPr>
        <w:t>С вопросами</w:t>
      </w:r>
      <w:r w:rsidR="00607167">
        <w:rPr>
          <w:rFonts w:ascii="Times New Roman" w:hAnsi="Times New Roman" w:cs="Times New Roman"/>
          <w:sz w:val="24"/>
          <w:szCs w:val="24"/>
        </w:rPr>
        <w:t xml:space="preserve"> по заполнению заявок обращайтесь к Анне Типикиной, менеджеру программы:</w:t>
      </w:r>
    </w:p>
    <w:p w:rsidR="00EB5A07" w:rsidRDefault="00EB5A07" w:rsidP="0001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+7 911 238 49 05 (моб., до 15.05.2017)</w:t>
      </w:r>
    </w:p>
    <w:p w:rsidR="00607167" w:rsidRDefault="00EB5A07" w:rsidP="0001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+7 812 </w:t>
      </w:r>
      <w:r w:rsidR="00607167" w:rsidRPr="00EB5A07">
        <w:rPr>
          <w:rFonts w:ascii="Times New Roman" w:hAnsi="Times New Roman" w:cs="Times New Roman"/>
          <w:sz w:val="24"/>
          <w:szCs w:val="24"/>
        </w:rPr>
        <w:t>718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167" w:rsidRPr="00EB5A07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167" w:rsidRPr="00EB5A07">
        <w:rPr>
          <w:rFonts w:ascii="Times New Roman" w:hAnsi="Times New Roman" w:cs="Times New Roman"/>
          <w:sz w:val="24"/>
          <w:szCs w:val="24"/>
        </w:rPr>
        <w:t>94 (раб.</w:t>
      </w:r>
      <w:r>
        <w:rPr>
          <w:rFonts w:ascii="Times New Roman" w:hAnsi="Times New Roman" w:cs="Times New Roman"/>
          <w:sz w:val="24"/>
          <w:szCs w:val="24"/>
        </w:rPr>
        <w:t>, после 15.05.2017</w:t>
      </w:r>
      <w:r w:rsidR="00607167" w:rsidRPr="00EB5A07">
        <w:rPr>
          <w:rFonts w:ascii="Times New Roman" w:hAnsi="Times New Roman" w:cs="Times New Roman"/>
          <w:sz w:val="24"/>
          <w:szCs w:val="24"/>
        </w:rPr>
        <w:t>)</w:t>
      </w:r>
      <w:r w:rsidR="00E45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A07" w:rsidRDefault="00EB5A07" w:rsidP="00EB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+7 931 539 73 18 (моб.</w:t>
      </w:r>
      <w:r>
        <w:rPr>
          <w:rFonts w:ascii="Times New Roman" w:hAnsi="Times New Roman" w:cs="Times New Roman"/>
          <w:sz w:val="24"/>
          <w:szCs w:val="24"/>
        </w:rPr>
        <w:t>, после 15.05.2017</w:t>
      </w:r>
      <w:r w:rsidRPr="00EB5A07">
        <w:rPr>
          <w:rFonts w:ascii="Times New Roman" w:hAnsi="Times New Roman" w:cs="Times New Roman"/>
          <w:sz w:val="24"/>
          <w:szCs w:val="24"/>
        </w:rPr>
        <w:t>)</w:t>
      </w:r>
    </w:p>
    <w:p w:rsidR="00607167" w:rsidRPr="00607167" w:rsidRDefault="00EB5A07" w:rsidP="0001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07">
        <w:rPr>
          <w:rFonts w:ascii="Times New Roman" w:hAnsi="Times New Roman" w:cs="Times New Roman"/>
          <w:sz w:val="24"/>
          <w:lang w:val="en-US"/>
        </w:rPr>
        <w:t>e</w:t>
      </w:r>
      <w:r w:rsidRPr="00EB5A07">
        <w:rPr>
          <w:rFonts w:ascii="Times New Roman" w:hAnsi="Times New Roman" w:cs="Times New Roman"/>
          <w:sz w:val="24"/>
        </w:rPr>
        <w:t>-</w:t>
      </w:r>
      <w:r w:rsidRPr="00EB5A07">
        <w:rPr>
          <w:rFonts w:ascii="Times New Roman" w:hAnsi="Times New Roman" w:cs="Times New Roman"/>
          <w:sz w:val="24"/>
          <w:lang w:val="en-US"/>
        </w:rPr>
        <w:t>mail</w:t>
      </w:r>
      <w:r w:rsidRPr="00EB5A07">
        <w:rPr>
          <w:rFonts w:ascii="Times New Roman" w:hAnsi="Times New Roman" w:cs="Times New Roman"/>
          <w:sz w:val="24"/>
        </w:rPr>
        <w:t>:</w:t>
      </w:r>
      <w:r w:rsidRPr="00EB5A07">
        <w:rPr>
          <w:sz w:val="24"/>
        </w:rPr>
        <w:t xml:space="preserve"> </w:t>
      </w:r>
      <w:hyperlink r:id="rId13" w:history="1">
        <w:r w:rsidR="00607167" w:rsidRPr="009415D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79791E" w:rsidRPr="005E2C35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607167" w:rsidRPr="009415D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tipikina</w:t>
        </w:r>
        <w:r w:rsidR="0079791E" w:rsidRPr="005E2C35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="00607167" w:rsidRPr="009415D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dobrygorod</w:t>
        </w:r>
        <w:r w:rsidR="0079791E" w:rsidRPr="005E2C35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607167" w:rsidRPr="009415D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79791E" w:rsidRPr="005E2C35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607167" w:rsidRPr="009415D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07167" w:rsidRDefault="00607167" w:rsidP="0001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D46" w:rsidRPr="00016A30" w:rsidRDefault="00607167" w:rsidP="0001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вопросами о сотрудничестве и партнерстве </w:t>
      </w:r>
      <w:r w:rsidR="00273D46" w:rsidRPr="00016A30">
        <w:rPr>
          <w:rFonts w:ascii="Times New Roman" w:hAnsi="Times New Roman" w:cs="Times New Roman"/>
          <w:sz w:val="24"/>
          <w:szCs w:val="24"/>
        </w:rPr>
        <w:t>обращайтесь</w:t>
      </w:r>
      <w:r w:rsidR="00A17F9D" w:rsidRPr="00016A30">
        <w:rPr>
          <w:rFonts w:ascii="Times New Roman" w:hAnsi="Times New Roman" w:cs="Times New Roman"/>
          <w:sz w:val="24"/>
          <w:szCs w:val="24"/>
        </w:rPr>
        <w:t xml:space="preserve"> к Анастасии Москвиной</w:t>
      </w:r>
      <w:r w:rsidR="00273D46" w:rsidRPr="00016A30">
        <w:rPr>
          <w:rFonts w:ascii="Times New Roman" w:hAnsi="Times New Roman" w:cs="Times New Roman"/>
          <w:sz w:val="24"/>
          <w:szCs w:val="24"/>
        </w:rPr>
        <w:t xml:space="preserve">, </w:t>
      </w:r>
      <w:r w:rsidR="00EE5BA7">
        <w:rPr>
          <w:rFonts w:ascii="Times New Roman" w:hAnsi="Times New Roman" w:cs="Times New Roman"/>
          <w:sz w:val="24"/>
          <w:szCs w:val="24"/>
        </w:rPr>
        <w:t>руководителю программы</w:t>
      </w:r>
      <w:r w:rsidR="00273D46" w:rsidRPr="00016A30">
        <w:rPr>
          <w:rFonts w:ascii="Times New Roman" w:hAnsi="Times New Roman" w:cs="Times New Roman"/>
          <w:sz w:val="24"/>
          <w:szCs w:val="24"/>
        </w:rPr>
        <w:t>:</w:t>
      </w:r>
    </w:p>
    <w:p w:rsidR="00273D46" w:rsidRPr="00016A30" w:rsidRDefault="009D23AF" w:rsidP="0001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30">
        <w:rPr>
          <w:rFonts w:ascii="Times New Roman" w:hAnsi="Times New Roman" w:cs="Times New Roman"/>
          <w:sz w:val="24"/>
          <w:szCs w:val="24"/>
        </w:rPr>
        <w:t xml:space="preserve">+7 812 </w:t>
      </w:r>
      <w:r w:rsidR="00273D46" w:rsidRPr="00016A30">
        <w:rPr>
          <w:rFonts w:ascii="Times New Roman" w:hAnsi="Times New Roman" w:cs="Times New Roman"/>
          <w:sz w:val="24"/>
          <w:szCs w:val="24"/>
        </w:rPr>
        <w:t> </w:t>
      </w:r>
      <w:r w:rsidR="00A17F9D" w:rsidRPr="00016A30">
        <w:rPr>
          <w:rFonts w:ascii="Times New Roman" w:hAnsi="Times New Roman" w:cs="Times New Roman"/>
          <w:sz w:val="24"/>
          <w:szCs w:val="24"/>
        </w:rPr>
        <w:t>718</w:t>
      </w:r>
      <w:r w:rsidR="00EB5A07">
        <w:rPr>
          <w:rFonts w:ascii="Times New Roman" w:hAnsi="Times New Roman" w:cs="Times New Roman"/>
          <w:sz w:val="24"/>
          <w:szCs w:val="24"/>
        </w:rPr>
        <w:t xml:space="preserve"> </w:t>
      </w:r>
      <w:r w:rsidR="00A17F9D" w:rsidRPr="00016A30">
        <w:rPr>
          <w:rFonts w:ascii="Times New Roman" w:hAnsi="Times New Roman" w:cs="Times New Roman"/>
          <w:sz w:val="24"/>
          <w:szCs w:val="24"/>
        </w:rPr>
        <w:t>37</w:t>
      </w:r>
      <w:r w:rsidR="00EB5A07">
        <w:rPr>
          <w:rFonts w:ascii="Times New Roman" w:hAnsi="Times New Roman" w:cs="Times New Roman"/>
          <w:sz w:val="24"/>
          <w:szCs w:val="24"/>
        </w:rPr>
        <w:t xml:space="preserve"> </w:t>
      </w:r>
      <w:r w:rsidR="00A17F9D" w:rsidRPr="00016A30">
        <w:rPr>
          <w:rFonts w:ascii="Times New Roman" w:hAnsi="Times New Roman" w:cs="Times New Roman"/>
          <w:sz w:val="24"/>
          <w:szCs w:val="24"/>
        </w:rPr>
        <w:t>94</w:t>
      </w:r>
      <w:r w:rsidRPr="00016A30">
        <w:rPr>
          <w:rFonts w:ascii="Times New Roman" w:hAnsi="Times New Roman" w:cs="Times New Roman"/>
          <w:sz w:val="24"/>
          <w:szCs w:val="24"/>
        </w:rPr>
        <w:t xml:space="preserve"> (раб.)</w:t>
      </w:r>
    </w:p>
    <w:p w:rsidR="00A17F9D" w:rsidRPr="00EB5A07" w:rsidRDefault="00EB5A07" w:rsidP="0001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A07">
        <w:rPr>
          <w:rFonts w:ascii="Times New Roman" w:hAnsi="Times New Roman" w:cs="Times New Roman"/>
          <w:sz w:val="24"/>
          <w:lang w:val="en-US"/>
        </w:rPr>
        <w:t>e-mail:</w:t>
      </w:r>
      <w:r w:rsidRPr="00EB5A07">
        <w:rPr>
          <w:sz w:val="24"/>
          <w:lang w:val="en-US"/>
        </w:rPr>
        <w:t xml:space="preserve"> </w:t>
      </w:r>
      <w:hyperlink r:id="rId14" w:history="1">
        <w:r w:rsidR="00273D46" w:rsidRPr="00016A3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273D46" w:rsidRPr="00EB5A0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73D46" w:rsidRPr="00016A3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moskvina</w:t>
        </w:r>
        <w:r w:rsidR="00273D46" w:rsidRPr="00EB5A0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73D46" w:rsidRPr="00016A3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crno</w:t>
        </w:r>
        <w:r w:rsidR="00273D46" w:rsidRPr="00EB5A0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73D46" w:rsidRPr="00016A3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16A30" w:rsidRPr="00EB5A07" w:rsidRDefault="00016A30" w:rsidP="0001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6A30" w:rsidRPr="00016A30" w:rsidRDefault="00072015" w:rsidP="0001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B3BD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b/>
            <w:sz w:val="24"/>
            <w:szCs w:val="24"/>
          </w:rPr>
          <w:t>Б</w:t>
        </w:r>
        <w:r w:rsidRPr="00016A30">
          <w:rPr>
            <w:rFonts w:ascii="Times New Roman" w:hAnsi="Times New Roman" w:cs="Times New Roman"/>
            <w:b/>
            <w:sz w:val="24"/>
            <w:szCs w:val="24"/>
          </w:rPr>
          <w:t>лаготворительном фонде «</w:t>
        </w:r>
        <w:r>
          <w:rPr>
            <w:rFonts w:ascii="Times New Roman" w:hAnsi="Times New Roman" w:cs="Times New Roman"/>
            <w:b/>
            <w:sz w:val="24"/>
            <w:szCs w:val="24"/>
          </w:rPr>
          <w:t>Д</w:t>
        </w:r>
        <w:r w:rsidRPr="00016A30">
          <w:rPr>
            <w:rFonts w:ascii="Times New Roman" w:hAnsi="Times New Roman" w:cs="Times New Roman"/>
            <w:b/>
            <w:sz w:val="24"/>
            <w:szCs w:val="24"/>
          </w:rPr>
          <w:t xml:space="preserve">обрый город </w:t>
        </w:r>
        <w:r>
          <w:rPr>
            <w:rFonts w:ascii="Times New Roman" w:hAnsi="Times New Roman" w:cs="Times New Roman"/>
            <w:b/>
            <w:sz w:val="24"/>
            <w:szCs w:val="24"/>
          </w:rPr>
          <w:t>П</w:t>
        </w:r>
        <w:r w:rsidRPr="00016A30">
          <w:rPr>
            <w:rFonts w:ascii="Times New Roman" w:hAnsi="Times New Roman" w:cs="Times New Roman"/>
            <w:b/>
            <w:sz w:val="24"/>
            <w:szCs w:val="24"/>
          </w:rPr>
          <w:t>етербург»</w:t>
        </w:r>
      </w:hyperlink>
    </w:p>
    <w:p w:rsidR="00016A30" w:rsidRPr="00016A30" w:rsidRDefault="00016A30" w:rsidP="00016A30">
      <w:pPr>
        <w:tabs>
          <w:tab w:val="left" w:pos="360"/>
        </w:tabs>
        <w:spacing w:after="0" w:line="240" w:lineRule="auto"/>
        <w:jc w:val="both"/>
        <w:rPr>
          <w:rStyle w:val="fulltext"/>
          <w:rFonts w:ascii="Times New Roman" w:hAnsi="Times New Roman" w:cs="Times New Roman"/>
          <w:sz w:val="24"/>
          <w:szCs w:val="24"/>
        </w:rPr>
      </w:pPr>
      <w:r w:rsidRPr="00016A30">
        <w:rPr>
          <w:rStyle w:val="fulltext"/>
          <w:rFonts w:ascii="Times New Roman" w:hAnsi="Times New Roman" w:cs="Times New Roman"/>
          <w:sz w:val="24"/>
          <w:szCs w:val="24"/>
        </w:rPr>
        <w:tab/>
      </w:r>
      <w:r w:rsidRPr="00016A30">
        <w:rPr>
          <w:rStyle w:val="fulltext"/>
          <w:rFonts w:ascii="Times New Roman" w:hAnsi="Times New Roman" w:cs="Times New Roman"/>
          <w:sz w:val="24"/>
          <w:szCs w:val="24"/>
        </w:rPr>
        <w:tab/>
        <w:t>Главная цель Фонда «Добрый город Петербург» – поддержать развитие благотворительности и добровольческой деятельности в Санкт-Петербурге. Фонд объединяет ресурсы горожан и бизнеса и направляет их на решение актуальных городских задач.</w:t>
      </w:r>
    </w:p>
    <w:p w:rsidR="00016A30" w:rsidRPr="00016A30" w:rsidRDefault="00016A30" w:rsidP="00016A30">
      <w:pPr>
        <w:pStyle w:val="af0"/>
        <w:spacing w:before="0" w:beforeAutospacing="0" w:after="0" w:afterAutospacing="0"/>
        <w:ind w:firstLine="567"/>
        <w:jc w:val="both"/>
        <w:rPr>
          <w:rStyle w:val="fulltext"/>
          <w:rFonts w:ascii="Times New Roman" w:hAnsi="Times New Roman"/>
        </w:rPr>
      </w:pPr>
      <w:r w:rsidRPr="00016A30">
        <w:rPr>
          <w:rStyle w:val="fulltext"/>
          <w:rFonts w:ascii="Times New Roman" w:hAnsi="Times New Roman"/>
        </w:rPr>
        <w:t>«Добрый город Петербург» проводит благотворительные акции, реализует социальные программы, грантовые конкурсы. Мы помогаем петербуржцам (людям и компаниям) участвовать в жизни города, активно включаться в его развитие, помогать другим и получать помощь.</w:t>
      </w:r>
    </w:p>
    <w:p w:rsidR="00016A30" w:rsidRPr="00016A30" w:rsidRDefault="00016A30" w:rsidP="00016A30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016A30">
        <w:rPr>
          <w:rStyle w:val="fulltext"/>
          <w:rFonts w:ascii="Times New Roman" w:hAnsi="Times New Roman"/>
        </w:rPr>
        <w:t>Визитная карточка фонда – крупнейший в России ежегодный городской благотворительный фестиваль «</w:t>
      </w:r>
      <w:hyperlink r:id="rId16" w:history="1">
        <w:r w:rsidRPr="00016A30">
          <w:rPr>
            <w:rStyle w:val="af"/>
            <w:rFonts w:ascii="Times New Roman" w:hAnsi="Times New Roman"/>
            <w:bCs/>
          </w:rPr>
          <w:t>Добрый Питер</w:t>
        </w:r>
      </w:hyperlink>
      <w:r w:rsidRPr="00016A30">
        <w:rPr>
          <w:rStyle w:val="fulltext"/>
          <w:rFonts w:ascii="Times New Roman" w:hAnsi="Times New Roman"/>
        </w:rPr>
        <w:t xml:space="preserve">», который проводится больше 10 лет. Этот фестиваль дал старт </w:t>
      </w:r>
      <w:hyperlink r:id="rId17" w:history="1">
        <w:r w:rsidRPr="00016A30">
          <w:rPr>
            <w:rStyle w:val="af"/>
            <w:rFonts w:ascii="Times New Roman" w:hAnsi="Times New Roman"/>
            <w:bCs/>
          </w:rPr>
          <w:t>движению Добрых городов</w:t>
        </w:r>
      </w:hyperlink>
      <w:r w:rsidRPr="00016A30">
        <w:rPr>
          <w:rStyle w:val="fulltext"/>
          <w:rFonts w:ascii="Times New Roman" w:hAnsi="Times New Roman"/>
        </w:rPr>
        <w:t xml:space="preserve"> по всей России, куда входит более 40 городов.</w:t>
      </w:r>
    </w:p>
    <w:p w:rsidR="00016A30" w:rsidRPr="00016A30" w:rsidRDefault="00016A30" w:rsidP="00016A30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016A30">
        <w:rPr>
          <w:rFonts w:ascii="Times New Roman" w:hAnsi="Times New Roman"/>
        </w:rPr>
        <w:t xml:space="preserve">Фонд «Добрый город Петербург» учрежден СПБ БОО </w:t>
      </w:r>
      <w:hyperlink r:id="rId18" w:history="1">
        <w:r w:rsidRPr="00016A30">
          <w:rPr>
            <w:rStyle w:val="af"/>
            <w:rFonts w:ascii="Times New Roman" w:hAnsi="Times New Roman"/>
          </w:rPr>
          <w:t>«Центр развития некоммерческих организаций»</w:t>
        </w:r>
      </w:hyperlink>
      <w:r w:rsidRPr="00016A30">
        <w:rPr>
          <w:rFonts w:ascii="Times New Roman" w:hAnsi="Times New Roman"/>
        </w:rPr>
        <w:t xml:space="preserve"> и работает по технологии фонда местного сообщества, прекрасно зарекомендовавшей себя во всем мире.</w:t>
      </w:r>
    </w:p>
    <w:p w:rsidR="00016A30" w:rsidRPr="00016A30" w:rsidRDefault="00016A30" w:rsidP="00016A30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016A30">
        <w:rPr>
          <w:rFonts w:ascii="Times New Roman" w:hAnsi="Times New Roman"/>
        </w:rPr>
        <w:t>Работа фонда поддерживается из частных и корпоративных пожертвований, проекты фонда неоднократно выигрывали в российских и международных грантовых конкурсах. Деятельность Фонда поддерживают органы государственной власти Петербурга (Комитет по молодежной политике и взаимодействию с общественными организациями, Комитет по социальной политике, Комитет по здравоохранению и др.).</w:t>
      </w:r>
    </w:p>
    <w:p w:rsidR="00E6578A" w:rsidRDefault="00016A30" w:rsidP="000C16D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30">
        <w:rPr>
          <w:rStyle w:val="fulltext"/>
          <w:rFonts w:ascii="Times New Roman" w:hAnsi="Times New Roman" w:cs="Times New Roman"/>
          <w:sz w:val="24"/>
          <w:szCs w:val="24"/>
        </w:rPr>
        <w:tab/>
      </w:r>
      <w:r w:rsidRPr="00016A30">
        <w:rPr>
          <w:rStyle w:val="fulltext"/>
          <w:rFonts w:ascii="Times New Roman" w:hAnsi="Times New Roman" w:cs="Times New Roman"/>
          <w:sz w:val="24"/>
          <w:szCs w:val="24"/>
        </w:rPr>
        <w:tab/>
        <w:t>Фонд уделяет большое внимание старшему поколению, поддерживает инициативы самих пожилых и для пожилых. За 5 лет фондом реализовано боле 250 проектов.</w:t>
      </w:r>
    </w:p>
    <w:sectPr w:rsidR="00E6578A" w:rsidSect="00016A30">
      <w:footerReference w:type="default" r:id="rId19"/>
      <w:pgSz w:w="11906" w:h="16838"/>
      <w:pgMar w:top="426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25" w:rsidRDefault="00EE4B25" w:rsidP="0051557A">
      <w:pPr>
        <w:spacing w:after="0" w:line="240" w:lineRule="auto"/>
      </w:pPr>
      <w:r>
        <w:separator/>
      </w:r>
    </w:p>
  </w:endnote>
  <w:endnote w:type="continuationSeparator" w:id="0">
    <w:p w:rsidR="00EE4B25" w:rsidRDefault="00EE4B25" w:rsidP="0051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51643"/>
      <w:docPartObj>
        <w:docPartGallery w:val="Page Numbers (Bottom of Page)"/>
        <w:docPartUnique/>
      </w:docPartObj>
    </w:sdtPr>
    <w:sdtEndPr/>
    <w:sdtContent>
      <w:p w:rsidR="00294C22" w:rsidRDefault="00D600A4">
        <w:pPr>
          <w:pStyle w:val="af4"/>
          <w:jc w:val="right"/>
        </w:pPr>
        <w:r>
          <w:fldChar w:fldCharType="begin"/>
        </w:r>
        <w:r w:rsidR="00FB3BD3">
          <w:instrText>PAGE   \* MERGEFORMAT</w:instrText>
        </w:r>
        <w:r>
          <w:fldChar w:fldCharType="separate"/>
        </w:r>
        <w:r w:rsidR="00EB5A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4C22" w:rsidRDefault="00294C2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25" w:rsidRDefault="00EE4B25" w:rsidP="0051557A">
      <w:pPr>
        <w:spacing w:after="0" w:line="240" w:lineRule="auto"/>
      </w:pPr>
      <w:r>
        <w:separator/>
      </w:r>
    </w:p>
  </w:footnote>
  <w:footnote w:type="continuationSeparator" w:id="0">
    <w:p w:rsidR="00EE4B25" w:rsidRDefault="00EE4B25" w:rsidP="0051557A">
      <w:pPr>
        <w:spacing w:after="0" w:line="240" w:lineRule="auto"/>
      </w:pPr>
      <w:r>
        <w:continuationSeparator/>
      </w:r>
    </w:p>
  </w:footnote>
  <w:footnote w:id="1">
    <w:p w:rsidR="00CA252C" w:rsidRPr="008B3B5A" w:rsidRDefault="00CA252C" w:rsidP="00CA252C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8B3B5A">
        <w:rPr>
          <w:rFonts w:ascii="Times New Roman" w:hAnsi="Times New Roman" w:cs="Times New Roman"/>
        </w:rPr>
        <w:t>Организатор Акселератора не несут ответственность за недостижение целей участников по не зависящим от организатора причинам</w:t>
      </w:r>
      <w:r>
        <w:rPr>
          <w:rFonts w:ascii="Times New Roman" w:hAnsi="Times New Roman" w:cs="Times New Roman"/>
        </w:rPr>
        <w:t>, а также за действия бизнес-наставников.</w:t>
      </w:r>
    </w:p>
  </w:footnote>
  <w:footnote w:id="2">
    <w:p w:rsidR="00544D26" w:rsidRDefault="00544D26">
      <w:pPr>
        <w:pStyle w:val="a5"/>
      </w:pPr>
      <w:r>
        <w:rPr>
          <w:rStyle w:val="a7"/>
        </w:rPr>
        <w:footnoteRef/>
      </w:r>
      <w:r>
        <w:t xml:space="preserve"> </w:t>
      </w:r>
      <w:r w:rsidR="00D600A4" w:rsidRPr="000C16D6">
        <w:rPr>
          <w:rFonts w:ascii="Times New Roman" w:hAnsi="Times New Roman" w:cs="Times New Roman"/>
        </w:rPr>
        <w:t>Расходы по проезду и проживанию для участников из Ленинградской, Новгородской, Псковской</w:t>
      </w:r>
      <w:r w:rsidR="00D600A4">
        <w:rPr>
          <w:rFonts w:ascii="Times New Roman" w:hAnsi="Times New Roman" w:cs="Times New Roman"/>
        </w:rPr>
        <w:t xml:space="preserve"> областей, </w:t>
      </w:r>
      <w:r w:rsidR="000C16D6">
        <w:rPr>
          <w:rFonts w:ascii="Times New Roman" w:hAnsi="Times New Roman" w:cs="Times New Roman"/>
        </w:rPr>
        <w:t>Р</w:t>
      </w:r>
      <w:r w:rsidR="00D600A4">
        <w:rPr>
          <w:rFonts w:ascii="Times New Roman" w:hAnsi="Times New Roman" w:cs="Times New Roman"/>
        </w:rPr>
        <w:t>еспублики</w:t>
      </w:r>
      <w:r w:rsidR="00D600A4" w:rsidRPr="000C16D6">
        <w:rPr>
          <w:rFonts w:ascii="Times New Roman" w:hAnsi="Times New Roman" w:cs="Times New Roman"/>
        </w:rPr>
        <w:t xml:space="preserve"> Карелия</w:t>
      </w:r>
      <w:r>
        <w:rPr>
          <w:rFonts w:ascii="Times New Roman" w:hAnsi="Times New Roman" w:cs="Times New Roman"/>
        </w:rPr>
        <w:t xml:space="preserve"> в рамках программы не компенсируются.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6F05D05"/>
    <w:multiLevelType w:val="hybridMultilevel"/>
    <w:tmpl w:val="01C8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114A"/>
    <w:multiLevelType w:val="hybridMultilevel"/>
    <w:tmpl w:val="372A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1172F"/>
    <w:multiLevelType w:val="hybridMultilevel"/>
    <w:tmpl w:val="F0CE8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858BD"/>
    <w:multiLevelType w:val="hybridMultilevel"/>
    <w:tmpl w:val="1AA0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25C6"/>
    <w:multiLevelType w:val="hybridMultilevel"/>
    <w:tmpl w:val="EFB8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428C8"/>
    <w:multiLevelType w:val="hybridMultilevel"/>
    <w:tmpl w:val="60C2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53BE3"/>
    <w:multiLevelType w:val="hybridMultilevel"/>
    <w:tmpl w:val="49D866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62AE0"/>
    <w:multiLevelType w:val="hybridMultilevel"/>
    <w:tmpl w:val="17AA1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37545"/>
    <w:multiLevelType w:val="hybridMultilevel"/>
    <w:tmpl w:val="01C8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A7D5C"/>
    <w:multiLevelType w:val="hybridMultilevel"/>
    <w:tmpl w:val="6DCA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C747D"/>
    <w:multiLevelType w:val="hybridMultilevel"/>
    <w:tmpl w:val="1E8E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95272"/>
    <w:multiLevelType w:val="hybridMultilevel"/>
    <w:tmpl w:val="19E83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B61C2"/>
    <w:multiLevelType w:val="hybridMultilevel"/>
    <w:tmpl w:val="483C99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5B36DF"/>
    <w:multiLevelType w:val="hybridMultilevel"/>
    <w:tmpl w:val="FC608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112B9"/>
    <w:multiLevelType w:val="hybridMultilevel"/>
    <w:tmpl w:val="1AA0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C1E73"/>
    <w:multiLevelType w:val="hybridMultilevel"/>
    <w:tmpl w:val="A46C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FE0"/>
    <w:multiLevelType w:val="hybridMultilevel"/>
    <w:tmpl w:val="1D9E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35024"/>
    <w:multiLevelType w:val="hybridMultilevel"/>
    <w:tmpl w:val="54BE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76657"/>
    <w:multiLevelType w:val="hybridMultilevel"/>
    <w:tmpl w:val="41F4A26A"/>
    <w:lvl w:ilvl="0" w:tplc="07F6C4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A4260D"/>
    <w:multiLevelType w:val="hybridMultilevel"/>
    <w:tmpl w:val="1526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35EC5"/>
    <w:multiLevelType w:val="hybridMultilevel"/>
    <w:tmpl w:val="EFB8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2"/>
  </w:num>
  <w:num w:numId="5">
    <w:abstractNumId w:val="20"/>
  </w:num>
  <w:num w:numId="6">
    <w:abstractNumId w:val="17"/>
  </w:num>
  <w:num w:numId="7">
    <w:abstractNumId w:val="4"/>
  </w:num>
  <w:num w:numId="8">
    <w:abstractNumId w:val="21"/>
  </w:num>
  <w:num w:numId="9">
    <w:abstractNumId w:val="6"/>
  </w:num>
  <w:num w:numId="10">
    <w:abstractNumId w:val="15"/>
  </w:num>
  <w:num w:numId="11">
    <w:abstractNumId w:val="9"/>
  </w:num>
  <w:num w:numId="12">
    <w:abstractNumId w:val="3"/>
  </w:num>
  <w:num w:numId="13">
    <w:abstractNumId w:val="11"/>
  </w:num>
  <w:num w:numId="14">
    <w:abstractNumId w:val="19"/>
  </w:num>
  <w:num w:numId="15">
    <w:abstractNumId w:val="8"/>
  </w:num>
  <w:num w:numId="16">
    <w:abstractNumId w:val="5"/>
  </w:num>
  <w:num w:numId="17">
    <w:abstractNumId w:val="16"/>
  </w:num>
  <w:num w:numId="18">
    <w:abstractNumId w:val="0"/>
  </w:num>
  <w:num w:numId="19">
    <w:abstractNumId w:val="2"/>
  </w:num>
  <w:num w:numId="20">
    <w:abstractNumId w:val="1"/>
  </w:num>
  <w:num w:numId="21">
    <w:abstractNumId w:val="13"/>
  </w:num>
  <w:num w:numId="22">
    <w:abstractNumId w:val="2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6A"/>
    <w:rsid w:val="00016A30"/>
    <w:rsid w:val="000258F3"/>
    <w:rsid w:val="000324E7"/>
    <w:rsid w:val="00046BE0"/>
    <w:rsid w:val="00054248"/>
    <w:rsid w:val="0005732F"/>
    <w:rsid w:val="00064053"/>
    <w:rsid w:val="00072015"/>
    <w:rsid w:val="00084997"/>
    <w:rsid w:val="00095F2B"/>
    <w:rsid w:val="000A636E"/>
    <w:rsid w:val="000A7EE1"/>
    <w:rsid w:val="000C16D6"/>
    <w:rsid w:val="000C2667"/>
    <w:rsid w:val="0010303E"/>
    <w:rsid w:val="00110F99"/>
    <w:rsid w:val="0011250F"/>
    <w:rsid w:val="001204DC"/>
    <w:rsid w:val="001376BD"/>
    <w:rsid w:val="00142398"/>
    <w:rsid w:val="001452ED"/>
    <w:rsid w:val="00161BAB"/>
    <w:rsid w:val="0016536D"/>
    <w:rsid w:val="00177355"/>
    <w:rsid w:val="00177374"/>
    <w:rsid w:val="001827A5"/>
    <w:rsid w:val="00182D1B"/>
    <w:rsid w:val="00183A65"/>
    <w:rsid w:val="001A040B"/>
    <w:rsid w:val="001B2279"/>
    <w:rsid w:val="001B2F00"/>
    <w:rsid w:val="001C1E6A"/>
    <w:rsid w:val="001C62BB"/>
    <w:rsid w:val="001E3E08"/>
    <w:rsid w:val="002225CC"/>
    <w:rsid w:val="00242004"/>
    <w:rsid w:val="00243C63"/>
    <w:rsid w:val="00273D46"/>
    <w:rsid w:val="002805F6"/>
    <w:rsid w:val="0029041D"/>
    <w:rsid w:val="00292860"/>
    <w:rsid w:val="00294C22"/>
    <w:rsid w:val="002B55D9"/>
    <w:rsid w:val="002C50B1"/>
    <w:rsid w:val="002E294F"/>
    <w:rsid w:val="00303293"/>
    <w:rsid w:val="00334E29"/>
    <w:rsid w:val="003554A5"/>
    <w:rsid w:val="003813AB"/>
    <w:rsid w:val="00386C63"/>
    <w:rsid w:val="003A031A"/>
    <w:rsid w:val="003A30D3"/>
    <w:rsid w:val="003A6276"/>
    <w:rsid w:val="003A6CA0"/>
    <w:rsid w:val="003B5DB8"/>
    <w:rsid w:val="003B750C"/>
    <w:rsid w:val="003C0F5A"/>
    <w:rsid w:val="003D6622"/>
    <w:rsid w:val="003E039D"/>
    <w:rsid w:val="003E5231"/>
    <w:rsid w:val="004256B3"/>
    <w:rsid w:val="00457845"/>
    <w:rsid w:val="0048002B"/>
    <w:rsid w:val="00486A38"/>
    <w:rsid w:val="004971E1"/>
    <w:rsid w:val="004A7A7B"/>
    <w:rsid w:val="004B1F0C"/>
    <w:rsid w:val="004C1051"/>
    <w:rsid w:val="004E1777"/>
    <w:rsid w:val="004F4AD2"/>
    <w:rsid w:val="00507250"/>
    <w:rsid w:val="0051416F"/>
    <w:rsid w:val="0051557A"/>
    <w:rsid w:val="00515E5B"/>
    <w:rsid w:val="0052468E"/>
    <w:rsid w:val="00533708"/>
    <w:rsid w:val="005340A0"/>
    <w:rsid w:val="005426F1"/>
    <w:rsid w:val="00544D26"/>
    <w:rsid w:val="00550430"/>
    <w:rsid w:val="00552EE7"/>
    <w:rsid w:val="005639C1"/>
    <w:rsid w:val="00566F68"/>
    <w:rsid w:val="0058015E"/>
    <w:rsid w:val="005D5DE0"/>
    <w:rsid w:val="005E2C35"/>
    <w:rsid w:val="00601D94"/>
    <w:rsid w:val="0060259B"/>
    <w:rsid w:val="00607167"/>
    <w:rsid w:val="00625137"/>
    <w:rsid w:val="006508C7"/>
    <w:rsid w:val="00653B06"/>
    <w:rsid w:val="00664410"/>
    <w:rsid w:val="0066512F"/>
    <w:rsid w:val="00666869"/>
    <w:rsid w:val="00673B99"/>
    <w:rsid w:val="006755CA"/>
    <w:rsid w:val="00682A91"/>
    <w:rsid w:val="006922FF"/>
    <w:rsid w:val="006E3FA9"/>
    <w:rsid w:val="00702A5C"/>
    <w:rsid w:val="0070724E"/>
    <w:rsid w:val="00714B35"/>
    <w:rsid w:val="007173D1"/>
    <w:rsid w:val="00720313"/>
    <w:rsid w:val="007211F7"/>
    <w:rsid w:val="0073512A"/>
    <w:rsid w:val="007463E0"/>
    <w:rsid w:val="00756ABD"/>
    <w:rsid w:val="0076051B"/>
    <w:rsid w:val="00761B0B"/>
    <w:rsid w:val="00764387"/>
    <w:rsid w:val="00767FB7"/>
    <w:rsid w:val="007709B1"/>
    <w:rsid w:val="00786725"/>
    <w:rsid w:val="0079791E"/>
    <w:rsid w:val="007A0C4E"/>
    <w:rsid w:val="007B6D92"/>
    <w:rsid w:val="007C2D0F"/>
    <w:rsid w:val="007F095F"/>
    <w:rsid w:val="00817CDC"/>
    <w:rsid w:val="00833FF9"/>
    <w:rsid w:val="00836679"/>
    <w:rsid w:val="00847BC3"/>
    <w:rsid w:val="00854355"/>
    <w:rsid w:val="0089792F"/>
    <w:rsid w:val="008B3B5A"/>
    <w:rsid w:val="008C4ABB"/>
    <w:rsid w:val="008D054A"/>
    <w:rsid w:val="008F1315"/>
    <w:rsid w:val="008F2584"/>
    <w:rsid w:val="00900034"/>
    <w:rsid w:val="00936AE9"/>
    <w:rsid w:val="00945B16"/>
    <w:rsid w:val="0094606A"/>
    <w:rsid w:val="00993912"/>
    <w:rsid w:val="009958F4"/>
    <w:rsid w:val="009B3C63"/>
    <w:rsid w:val="009B4FC2"/>
    <w:rsid w:val="009C16FD"/>
    <w:rsid w:val="009C6EF5"/>
    <w:rsid w:val="009C7293"/>
    <w:rsid w:val="009D23AF"/>
    <w:rsid w:val="009D2D91"/>
    <w:rsid w:val="009E75B6"/>
    <w:rsid w:val="00A0354F"/>
    <w:rsid w:val="00A17F9D"/>
    <w:rsid w:val="00A445A6"/>
    <w:rsid w:val="00A46F91"/>
    <w:rsid w:val="00A50400"/>
    <w:rsid w:val="00A52F05"/>
    <w:rsid w:val="00A71334"/>
    <w:rsid w:val="00A8484B"/>
    <w:rsid w:val="00AA582D"/>
    <w:rsid w:val="00AB3729"/>
    <w:rsid w:val="00AC4E77"/>
    <w:rsid w:val="00AD5A79"/>
    <w:rsid w:val="00AE4E71"/>
    <w:rsid w:val="00AF1FDE"/>
    <w:rsid w:val="00B31D02"/>
    <w:rsid w:val="00B40E2E"/>
    <w:rsid w:val="00B43CE9"/>
    <w:rsid w:val="00B77CDC"/>
    <w:rsid w:val="00B86516"/>
    <w:rsid w:val="00BA1467"/>
    <w:rsid w:val="00BA4D86"/>
    <w:rsid w:val="00BB4660"/>
    <w:rsid w:val="00BC1E37"/>
    <w:rsid w:val="00BC25D7"/>
    <w:rsid w:val="00BE0514"/>
    <w:rsid w:val="00BE2F92"/>
    <w:rsid w:val="00BF456F"/>
    <w:rsid w:val="00BF64AB"/>
    <w:rsid w:val="00BF7FB4"/>
    <w:rsid w:val="00C9286D"/>
    <w:rsid w:val="00CA252C"/>
    <w:rsid w:val="00CD6C16"/>
    <w:rsid w:val="00CF7C49"/>
    <w:rsid w:val="00D01BC0"/>
    <w:rsid w:val="00D14984"/>
    <w:rsid w:val="00D54ADF"/>
    <w:rsid w:val="00D55FAD"/>
    <w:rsid w:val="00D600A4"/>
    <w:rsid w:val="00D64C78"/>
    <w:rsid w:val="00D6782D"/>
    <w:rsid w:val="00D7183C"/>
    <w:rsid w:val="00D845E9"/>
    <w:rsid w:val="00DA3215"/>
    <w:rsid w:val="00DA6022"/>
    <w:rsid w:val="00DA75D0"/>
    <w:rsid w:val="00DB5C08"/>
    <w:rsid w:val="00DD11D8"/>
    <w:rsid w:val="00DD5805"/>
    <w:rsid w:val="00DF5BAC"/>
    <w:rsid w:val="00E00DA7"/>
    <w:rsid w:val="00E0655F"/>
    <w:rsid w:val="00E071EE"/>
    <w:rsid w:val="00E074D2"/>
    <w:rsid w:val="00E17576"/>
    <w:rsid w:val="00E45B06"/>
    <w:rsid w:val="00E5419E"/>
    <w:rsid w:val="00E6578A"/>
    <w:rsid w:val="00E66751"/>
    <w:rsid w:val="00E70E03"/>
    <w:rsid w:val="00E83656"/>
    <w:rsid w:val="00EB5A07"/>
    <w:rsid w:val="00ED2EC8"/>
    <w:rsid w:val="00EE4B25"/>
    <w:rsid w:val="00EE5BA7"/>
    <w:rsid w:val="00EE5BB6"/>
    <w:rsid w:val="00EF03D1"/>
    <w:rsid w:val="00F40BBD"/>
    <w:rsid w:val="00F67CC1"/>
    <w:rsid w:val="00F862AE"/>
    <w:rsid w:val="00F97595"/>
    <w:rsid w:val="00FA6F2B"/>
    <w:rsid w:val="00FB2384"/>
    <w:rsid w:val="00FB3BD3"/>
    <w:rsid w:val="00FD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F119"/>
  <w15:docId w15:val="{7E50D886-2F89-41DA-A6FB-5B5026CA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6A"/>
  </w:style>
  <w:style w:type="paragraph" w:styleId="1">
    <w:name w:val="heading 1"/>
    <w:basedOn w:val="a"/>
    <w:next w:val="a"/>
    <w:link w:val="10"/>
    <w:uiPriority w:val="9"/>
    <w:qFormat/>
    <w:rsid w:val="00A84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256B3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06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1557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557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557A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DF5B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5B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5B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5B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5BA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5BAC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D14984"/>
    <w:rPr>
      <w:color w:val="0563C1" w:themeColor="hyperlink"/>
      <w:u w:val="single"/>
    </w:rPr>
  </w:style>
  <w:style w:type="paragraph" w:styleId="af0">
    <w:name w:val="Normal (Web)"/>
    <w:basedOn w:val="a"/>
    <w:uiPriority w:val="99"/>
    <w:rsid w:val="00243C6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9C6EF5"/>
    <w:rPr>
      <w:color w:val="954F72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AE4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E4E71"/>
  </w:style>
  <w:style w:type="paragraph" w:styleId="af4">
    <w:name w:val="footer"/>
    <w:basedOn w:val="a"/>
    <w:link w:val="af5"/>
    <w:uiPriority w:val="99"/>
    <w:unhideWhenUsed/>
    <w:rsid w:val="00AE4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E4E71"/>
  </w:style>
  <w:style w:type="character" w:customStyle="1" w:styleId="20">
    <w:name w:val="Заголовок 2 Знак"/>
    <w:basedOn w:val="a0"/>
    <w:link w:val="2"/>
    <w:uiPriority w:val="9"/>
    <w:rsid w:val="004256B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4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6">
    <w:name w:val="Подзаголовок Знак"/>
    <w:link w:val="af7"/>
    <w:uiPriority w:val="11"/>
    <w:rsid w:val="00A8484B"/>
    <w:rPr>
      <w:rFonts w:ascii="Calibri"/>
      <w:i/>
      <w:iCs/>
      <w:sz w:val="24"/>
      <w:szCs w:val="24"/>
    </w:rPr>
  </w:style>
  <w:style w:type="paragraph" w:styleId="af7">
    <w:name w:val="Subtitle"/>
    <w:basedOn w:val="a"/>
    <w:next w:val="a"/>
    <w:link w:val="af6"/>
    <w:uiPriority w:val="11"/>
    <w:qFormat/>
    <w:rsid w:val="00A8484B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11">
    <w:name w:val="Подзаголовок Знак1"/>
    <w:basedOn w:val="a0"/>
    <w:uiPriority w:val="11"/>
    <w:rsid w:val="00A8484B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a0"/>
    <w:rsid w:val="00AF1FDE"/>
  </w:style>
  <w:style w:type="character" w:customStyle="1" w:styleId="fulltext">
    <w:name w:val="full_text"/>
    <w:basedOn w:val="a0"/>
    <w:rsid w:val="0001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dUmogjgnQnSLz1xAgR08jD8OHNnXq7FuTVbILN8s_4/edit" TargetMode="External"/><Relationship Id="rId13" Type="http://schemas.openxmlformats.org/officeDocument/2006/relationships/hyperlink" Target="mailto:a.tipikina@dobrygorod.spb.ru" TargetMode="External"/><Relationship Id="rId18" Type="http://schemas.openxmlformats.org/officeDocument/2006/relationships/hyperlink" Target="http://www.crn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raining@crno.ru" TargetMode="External"/><Relationship Id="rId17" Type="http://schemas.openxmlformats.org/officeDocument/2006/relationships/hyperlink" Target="http://www.dobryegorod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brypite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tipikina@dobrygorod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no.ru/dops/fond_dp" TargetMode="External"/><Relationship Id="rId10" Type="http://schemas.openxmlformats.org/officeDocument/2006/relationships/hyperlink" Target="https://docs.google.com/forms/d/1DdUmogjgnQnSLz1xAgR08jD8OHNnXq7FuTVbILN8s_4/ed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tipikina@dobrygorod.spb.ru" TargetMode="External"/><Relationship Id="rId14" Type="http://schemas.openxmlformats.org/officeDocument/2006/relationships/hyperlink" Target="mailto:a.moskvina@cr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0BBC-D9CA-49E0-A7DB-6DD2DBCC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Кот Василий</cp:lastModifiedBy>
  <cp:revision>5</cp:revision>
  <cp:lastPrinted>2016-06-09T11:31:00Z</cp:lastPrinted>
  <dcterms:created xsi:type="dcterms:W3CDTF">2017-04-27T13:15:00Z</dcterms:created>
  <dcterms:modified xsi:type="dcterms:W3CDTF">2017-04-27T13:22:00Z</dcterms:modified>
</cp:coreProperties>
</file>